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8B0CD4">
      <w:pPr>
        <w:pStyle w:val="BodyText"/>
        <w:spacing w:before="11"/>
        <w:jc w:val="center"/>
        <w:rPr>
          <w:rFonts w:ascii="Lucida Calligraphy" w:hAnsi="Lucida Calligraphy"/>
          <w:b/>
          <w:sz w:val="44"/>
          <w:szCs w:val="44"/>
        </w:rPr>
      </w:pPr>
    </w:p>
    <w:p w:rsidR="008B0CD4" w:rsidRDefault="008B0CD4" w:rsidP="008B0CD4">
      <w:pPr>
        <w:pStyle w:val="BodyText"/>
        <w:spacing w:before="11"/>
        <w:jc w:val="center"/>
        <w:rPr>
          <w:rFonts w:ascii="Lucida Calligraphy" w:hAnsi="Lucida Calligraphy"/>
          <w:b/>
          <w:sz w:val="44"/>
          <w:szCs w:val="44"/>
        </w:rPr>
      </w:pPr>
    </w:p>
    <w:p w:rsidR="008B0CD4" w:rsidRDefault="008B0CD4" w:rsidP="008B0CD4">
      <w:pPr>
        <w:pStyle w:val="BodyText"/>
        <w:spacing w:before="11"/>
        <w:jc w:val="center"/>
        <w:rPr>
          <w:rFonts w:ascii="Lucida Calligraphy" w:hAnsi="Lucida Calligraphy"/>
          <w:b/>
          <w:sz w:val="44"/>
          <w:szCs w:val="44"/>
        </w:rPr>
      </w:pPr>
    </w:p>
    <w:p w:rsidR="008B0CD4" w:rsidRDefault="008B0CD4" w:rsidP="008B0CD4">
      <w:pPr>
        <w:pStyle w:val="BodyText"/>
        <w:spacing w:before="11"/>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7C2FA6" w:rsidP="008B0CD4">
      <w:pPr>
        <w:ind w:left="1502" w:right="1483"/>
        <w:jc w:val="center"/>
        <w:rPr>
          <w:rFonts w:ascii="Arial" w:hAnsi="Arial" w:cs="Arial"/>
          <w:b/>
          <w:sz w:val="28"/>
        </w:rPr>
      </w:pPr>
      <w:r w:rsidRPr="00CB0C3D">
        <w:rPr>
          <w:rFonts w:ascii="Arial" w:hAnsi="Arial" w:cs="Arial"/>
          <w:b/>
          <w:sz w:val="28"/>
        </w:rPr>
        <w:t>Disability Pride Month</w:t>
      </w:r>
    </w:p>
    <w:p w:rsidR="00062F6D" w:rsidRDefault="00062F6D" w:rsidP="008B0CD4">
      <w:pPr>
        <w:pStyle w:val="BodyText"/>
        <w:spacing w:before="11"/>
        <w:jc w:val="both"/>
        <w:rPr>
          <w:b/>
          <w:sz w:val="21"/>
        </w:rPr>
      </w:pPr>
    </w:p>
    <w:p w:rsidR="007C2FA6" w:rsidRPr="00CB0C3D" w:rsidRDefault="008B0CD4"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r w:rsidR="007C2FA6" w:rsidRPr="00CB0C3D">
        <w:rPr>
          <w:rFonts w:ascii="Century Schoolbook" w:hAnsi="Century Schoolbook"/>
          <w:b/>
          <w:sz w:val="22"/>
          <w:szCs w:val="22"/>
          <w:shd w:val="clear" w:color="auto" w:fill="FFFFFF"/>
        </w:rPr>
        <w:t>WHEREAS</w:t>
      </w:r>
      <w:r w:rsidR="007C2FA6" w:rsidRPr="00CB0C3D">
        <w:rPr>
          <w:rFonts w:ascii="Century Schoolbook" w:hAnsi="Century Schoolbook"/>
          <w:sz w:val="22"/>
          <w:szCs w:val="22"/>
          <w:shd w:val="clear" w:color="auto" w:fill="FFFFFF"/>
        </w:rPr>
        <w:t>, on July 26, 1990, the American</w:t>
      </w:r>
      <w:r w:rsidR="00EE5EE5" w:rsidRPr="00CB0C3D">
        <w:rPr>
          <w:rFonts w:ascii="Century Schoolbook" w:hAnsi="Century Schoolbook"/>
          <w:sz w:val="22"/>
          <w:szCs w:val="22"/>
          <w:shd w:val="clear" w:color="auto" w:fill="FFFFFF"/>
        </w:rPr>
        <w:t>s</w:t>
      </w:r>
      <w:r w:rsidR="007C2FA6" w:rsidRPr="00CB0C3D">
        <w:rPr>
          <w:rFonts w:ascii="Century Schoolbook" w:hAnsi="Century Schoolbook"/>
          <w:sz w:val="22"/>
          <w:szCs w:val="22"/>
          <w:shd w:val="clear" w:color="auto" w:fill="FFFFFF"/>
        </w:rPr>
        <w:t xml:space="preserve"> with Disabilities Act was signed into law</w:t>
      </w:r>
      <w:r w:rsidR="00031A5C" w:rsidRPr="00CB0C3D">
        <w:rPr>
          <w:rFonts w:ascii="Century Schoolbook" w:hAnsi="Century Schoolbook"/>
          <w:sz w:val="22"/>
          <w:szCs w:val="22"/>
          <w:shd w:val="clear" w:color="auto" w:fill="FFFFFF"/>
        </w:rPr>
        <w:t>,</w:t>
      </w:r>
      <w:r w:rsidR="007C2FA6" w:rsidRPr="00CB0C3D">
        <w:rPr>
          <w:rFonts w:ascii="Century Schoolbook" w:hAnsi="Century Schoolbook"/>
          <w:sz w:val="22"/>
          <w:szCs w:val="22"/>
          <w:shd w:val="clear" w:color="auto" w:fill="FFFFFF"/>
        </w:rPr>
        <w:t xml:space="preserve"> which prohibits discrimination based on disability, and;</w:t>
      </w:r>
    </w:p>
    <w:p w:rsidR="007C2FA6" w:rsidRPr="00CB0C3D" w:rsidRDefault="007C2FA6"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 xml:space="preserve">, </w:t>
      </w:r>
      <w:r w:rsidRPr="00CB0C3D">
        <w:rPr>
          <w:rFonts w:ascii="Century Schoolbook" w:hAnsi="Century Schoolbook"/>
          <w:sz w:val="22"/>
          <w:szCs w:val="22"/>
          <w:shd w:val="clear" w:color="auto" w:fill="FFFFFF"/>
        </w:rPr>
        <w:t xml:space="preserve">in the </w:t>
      </w:r>
      <w:r w:rsidR="00DE3F26" w:rsidRPr="00CB0C3D">
        <w:rPr>
          <w:rFonts w:ascii="Century Schoolbook" w:hAnsi="Century Schoolbook"/>
          <w:sz w:val="22"/>
          <w:szCs w:val="22"/>
          <w:shd w:val="clear" w:color="auto" w:fill="FFFFFF"/>
        </w:rPr>
        <w:t>United</w:t>
      </w:r>
      <w:r w:rsidRPr="00CB0C3D">
        <w:rPr>
          <w:rFonts w:ascii="Century Schoolbook" w:hAnsi="Century Schoolbook"/>
          <w:sz w:val="22"/>
          <w:szCs w:val="22"/>
          <w:shd w:val="clear" w:color="auto" w:fill="FFFFFF"/>
        </w:rPr>
        <w:t xml:space="preserve"> States, per the CDC, 1 in 4 of adults have </w:t>
      </w:r>
      <w:r w:rsidR="00EE5EE5" w:rsidRPr="00CB0C3D">
        <w:rPr>
          <w:rFonts w:ascii="Century Schoolbook" w:hAnsi="Century Schoolbook"/>
          <w:sz w:val="22"/>
          <w:szCs w:val="22"/>
          <w:shd w:val="clear" w:color="auto" w:fill="FFFFFF"/>
        </w:rPr>
        <w:t xml:space="preserve">a </w:t>
      </w:r>
      <w:r w:rsidRPr="00CB0C3D">
        <w:rPr>
          <w:rFonts w:ascii="Century Schoolbook" w:hAnsi="Century Schoolbook"/>
          <w:sz w:val="22"/>
          <w:szCs w:val="22"/>
          <w:shd w:val="clear" w:color="auto" w:fill="FFFFFF"/>
        </w:rPr>
        <w:t>disability, whether it is mobility, cognition, vision, hearing, challenges with independent living or self-care, and;</w:t>
      </w:r>
    </w:p>
    <w:p w:rsidR="007C2FA6" w:rsidRPr="00CB0C3D" w:rsidRDefault="007C2FA6"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 xml:space="preserve">, </w:t>
      </w:r>
      <w:r w:rsidRPr="00CB0C3D">
        <w:rPr>
          <w:rFonts w:ascii="Century Schoolbook" w:hAnsi="Century Schoolbook"/>
          <w:sz w:val="22"/>
          <w:szCs w:val="22"/>
          <w:shd w:val="clear" w:color="auto" w:fill="FFFFFF"/>
        </w:rPr>
        <w:t>in the Township of Maplewood, we celebrate diversity in all aspects of life and know while each of us face challenges, we must find the joy in what makes us unique, even in times of strife, and;</w:t>
      </w:r>
    </w:p>
    <w:p w:rsidR="007C2FA6" w:rsidRPr="00CB0C3D" w:rsidRDefault="007C2FA6"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 xml:space="preserve">, </w:t>
      </w:r>
      <w:r w:rsidRPr="00CB0C3D">
        <w:rPr>
          <w:rFonts w:ascii="Century Schoolbook" w:hAnsi="Century Schoolbook"/>
          <w:sz w:val="22"/>
          <w:szCs w:val="22"/>
          <w:shd w:val="clear" w:color="auto" w:fill="FFFFFF"/>
        </w:rPr>
        <w:t xml:space="preserve">pride is about acknowledgment, celebration, forming and strengthening communities, and showing those who </w:t>
      </w:r>
      <w:r w:rsidR="00DE3F26" w:rsidRPr="00CB0C3D">
        <w:rPr>
          <w:rFonts w:ascii="Century Schoolbook" w:hAnsi="Century Schoolbook"/>
          <w:sz w:val="22"/>
          <w:szCs w:val="22"/>
          <w:shd w:val="clear" w:color="auto" w:fill="FFFFFF"/>
        </w:rPr>
        <w:t>may</w:t>
      </w:r>
      <w:r w:rsidRPr="00CB0C3D">
        <w:rPr>
          <w:rFonts w:ascii="Century Schoolbook" w:hAnsi="Century Schoolbook"/>
          <w:sz w:val="22"/>
          <w:szCs w:val="22"/>
          <w:shd w:val="clear" w:color="auto" w:fill="FFFFFF"/>
        </w:rPr>
        <w:t xml:space="preserve"> feel isolated, alone, </w:t>
      </w:r>
      <w:r w:rsidR="00EE5EE5" w:rsidRPr="00CB0C3D">
        <w:rPr>
          <w:rFonts w:ascii="Century Schoolbook" w:hAnsi="Century Schoolbook"/>
          <w:sz w:val="22"/>
          <w:szCs w:val="22"/>
          <w:shd w:val="clear" w:color="auto" w:fill="FFFFFF"/>
        </w:rPr>
        <w:t>or</w:t>
      </w:r>
      <w:r w:rsidRPr="00CB0C3D">
        <w:rPr>
          <w:rFonts w:ascii="Century Schoolbook" w:hAnsi="Century Schoolbook"/>
          <w:sz w:val="22"/>
          <w:szCs w:val="22"/>
          <w:shd w:val="clear" w:color="auto" w:fill="FFFFFF"/>
        </w:rPr>
        <w:t xml:space="preserve"> misunderstood there are those who share your experience, seek and will do the work to understand</w:t>
      </w:r>
      <w:r w:rsidR="00EE5EE5" w:rsidRPr="00CB0C3D">
        <w:rPr>
          <w:rFonts w:ascii="Century Schoolbook" w:hAnsi="Century Schoolbook"/>
          <w:sz w:val="22"/>
          <w:szCs w:val="22"/>
          <w:shd w:val="clear" w:color="auto" w:fill="FFFFFF"/>
        </w:rPr>
        <w:t xml:space="preserve"> you</w:t>
      </w:r>
      <w:r w:rsidRPr="00CB0C3D">
        <w:rPr>
          <w:rFonts w:ascii="Century Schoolbook" w:hAnsi="Century Schoolbook"/>
          <w:sz w:val="22"/>
          <w:szCs w:val="22"/>
          <w:shd w:val="clear" w:color="auto" w:fill="FFFFFF"/>
        </w:rPr>
        <w:t>, and will stand by you when injustice happens, and;</w:t>
      </w:r>
    </w:p>
    <w:p w:rsidR="00CB0C3D" w:rsidRDefault="007C2FA6" w:rsidP="00EE5EE5">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 xml:space="preserve">, </w:t>
      </w:r>
      <w:r w:rsidR="00CB0C3D">
        <w:rPr>
          <w:rFonts w:ascii="Century Schoolbook" w:hAnsi="Century Schoolbook"/>
          <w:sz w:val="22"/>
          <w:szCs w:val="22"/>
          <w:shd w:val="clear" w:color="auto" w:fill="FFFFFF"/>
        </w:rPr>
        <w:t>we can celebrate</w:t>
      </w:r>
      <w:r w:rsidR="00DE3F26" w:rsidRPr="00CB0C3D">
        <w:rPr>
          <w:rFonts w:ascii="Century Schoolbook" w:hAnsi="Century Schoolbook"/>
          <w:sz w:val="22"/>
          <w:szCs w:val="22"/>
          <w:shd w:val="clear" w:color="auto" w:fill="FFFFFF"/>
        </w:rPr>
        <w:t xml:space="preserve"> New Jersey actress and Tony Award Winner Ali </w:t>
      </w:r>
      <w:proofErr w:type="spellStart"/>
      <w:r w:rsidR="00DE3F26" w:rsidRPr="00CB0C3D">
        <w:rPr>
          <w:rFonts w:ascii="Century Schoolbook" w:hAnsi="Century Schoolbook"/>
          <w:sz w:val="22"/>
          <w:szCs w:val="22"/>
          <w:shd w:val="clear" w:color="auto" w:fill="FFFFFF"/>
        </w:rPr>
        <w:t>Stroker</w:t>
      </w:r>
      <w:proofErr w:type="spellEnd"/>
      <w:r w:rsidR="00DE3F26" w:rsidRPr="00CB0C3D">
        <w:rPr>
          <w:rFonts w:ascii="Century Schoolbook" w:hAnsi="Century Schoolbook"/>
          <w:sz w:val="22"/>
          <w:szCs w:val="22"/>
          <w:shd w:val="clear" w:color="auto" w:fill="FFFFFF"/>
        </w:rPr>
        <w:t xml:space="preserve">, </w:t>
      </w:r>
      <w:r w:rsidR="00CB0C3D">
        <w:rPr>
          <w:rFonts w:ascii="Century Schoolbook" w:hAnsi="Century Schoolbook"/>
          <w:sz w:val="22"/>
          <w:szCs w:val="22"/>
          <w:shd w:val="clear" w:color="auto" w:fill="FFFFFF"/>
        </w:rPr>
        <w:t xml:space="preserve">acknowledge </w:t>
      </w:r>
      <w:r w:rsidR="00CB2A48" w:rsidRPr="00CB0C3D">
        <w:rPr>
          <w:rFonts w:ascii="Century Schoolbook" w:hAnsi="Century Schoolbook"/>
          <w:sz w:val="22"/>
          <w:szCs w:val="22"/>
          <w:shd w:val="clear" w:color="auto" w:fill="FFFFFF"/>
        </w:rPr>
        <w:t>the various invisible disabilities such as</w:t>
      </w:r>
      <w:r w:rsidR="009C585C" w:rsidRPr="00CB0C3D">
        <w:rPr>
          <w:rFonts w:ascii="Century Schoolbook" w:hAnsi="Century Schoolbook"/>
          <w:sz w:val="22"/>
          <w:szCs w:val="22"/>
          <w:shd w:val="clear" w:color="auto" w:fill="FFFFFF"/>
        </w:rPr>
        <w:t xml:space="preserve"> autism</w:t>
      </w:r>
      <w:r w:rsidR="00CB2A48" w:rsidRPr="00CB0C3D">
        <w:rPr>
          <w:rFonts w:ascii="Century Schoolbook" w:hAnsi="Century Schoolbook"/>
          <w:sz w:val="22"/>
          <w:szCs w:val="22"/>
          <w:shd w:val="clear" w:color="auto" w:fill="FFFFFF"/>
        </w:rPr>
        <w:t>, multiple sclerosis</w:t>
      </w:r>
      <w:r w:rsidR="006210C7" w:rsidRPr="00CB0C3D">
        <w:rPr>
          <w:rFonts w:ascii="Century Schoolbook" w:hAnsi="Century Schoolbook"/>
          <w:sz w:val="22"/>
          <w:szCs w:val="22"/>
          <w:shd w:val="clear" w:color="auto" w:fill="FFFFFF"/>
        </w:rPr>
        <w:t>,</w:t>
      </w:r>
      <w:r w:rsidR="00CB2A48" w:rsidRPr="00CB0C3D">
        <w:rPr>
          <w:rFonts w:ascii="Century Schoolbook" w:hAnsi="Century Schoolbook"/>
          <w:sz w:val="22"/>
          <w:szCs w:val="22"/>
          <w:shd w:val="clear" w:color="auto" w:fill="FFFFFF"/>
        </w:rPr>
        <w:t xml:space="preserve"> or anxiety</w:t>
      </w:r>
      <w:r w:rsidR="00CB0C3D">
        <w:rPr>
          <w:rFonts w:ascii="Century Schoolbook" w:hAnsi="Century Schoolbook"/>
          <w:sz w:val="22"/>
          <w:szCs w:val="22"/>
          <w:shd w:val="clear" w:color="auto" w:fill="FFFFFF"/>
        </w:rPr>
        <w:t>, and;</w:t>
      </w:r>
    </w:p>
    <w:p w:rsidR="00CB2A48" w:rsidRPr="00CB0C3D" w:rsidRDefault="00CB0C3D" w:rsidP="00EE5EE5">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w:t>
      </w:r>
      <w:r w:rsidR="00CB2A48" w:rsidRPr="00CB0C3D">
        <w:rPr>
          <w:rFonts w:ascii="Century Schoolbook" w:hAnsi="Century Schoolbook"/>
          <w:sz w:val="22"/>
          <w:szCs w:val="22"/>
          <w:shd w:val="clear" w:color="auto" w:fill="FFFFFF"/>
        </w:rPr>
        <w:t xml:space="preserve"> </w:t>
      </w:r>
      <w:r w:rsidR="00360F2C">
        <w:rPr>
          <w:rFonts w:ascii="Century Schoolbook" w:hAnsi="Century Schoolbook"/>
          <w:sz w:val="22"/>
          <w:szCs w:val="22"/>
          <w:shd w:val="clear" w:color="auto" w:fill="FFFFFF"/>
        </w:rPr>
        <w:t xml:space="preserve">also </w:t>
      </w:r>
      <w:bookmarkStart w:id="0" w:name="_GoBack"/>
      <w:bookmarkEnd w:id="0"/>
      <w:r>
        <w:rPr>
          <w:rFonts w:ascii="Century Schoolbook" w:hAnsi="Century Schoolbook"/>
          <w:sz w:val="22"/>
          <w:szCs w:val="22"/>
          <w:shd w:val="clear" w:color="auto" w:fill="FFFFFF"/>
        </w:rPr>
        <w:t>celebrate</w:t>
      </w:r>
      <w:r w:rsidR="00CB2A48" w:rsidRPr="00CB0C3D">
        <w:rPr>
          <w:rFonts w:ascii="Century Schoolbook" w:hAnsi="Century Schoolbook"/>
          <w:sz w:val="22"/>
          <w:szCs w:val="22"/>
          <w:shd w:val="clear" w:color="auto" w:fill="FFFFFF"/>
        </w:rPr>
        <w:t xml:space="preserve"> how far society has come in speaking </w:t>
      </w:r>
      <w:r w:rsidR="006210C7" w:rsidRPr="00CB0C3D">
        <w:rPr>
          <w:rFonts w:ascii="Century Schoolbook" w:hAnsi="Century Schoolbook"/>
          <w:sz w:val="22"/>
          <w:szCs w:val="22"/>
          <w:shd w:val="clear" w:color="auto" w:fill="FFFFFF"/>
        </w:rPr>
        <w:t>openly about</w:t>
      </w:r>
      <w:r w:rsidR="00EE5EE5" w:rsidRPr="00CB0C3D">
        <w:rPr>
          <w:rFonts w:ascii="Century Schoolbook" w:hAnsi="Century Schoolbook"/>
          <w:sz w:val="22"/>
          <w:szCs w:val="22"/>
          <w:shd w:val="clear" w:color="auto" w:fill="FFFFFF"/>
        </w:rPr>
        <w:t xml:space="preserve"> diagnoses</w:t>
      </w:r>
      <w:r w:rsidR="00CB2A48" w:rsidRPr="00CB0C3D">
        <w:rPr>
          <w:rFonts w:ascii="Century Schoolbook" w:hAnsi="Century Schoolbook"/>
          <w:sz w:val="22"/>
          <w:szCs w:val="22"/>
          <w:shd w:val="clear" w:color="auto" w:fill="FFFFFF"/>
        </w:rPr>
        <w:t>,</w:t>
      </w:r>
      <w:r w:rsidR="006210C7" w:rsidRPr="00CB0C3D">
        <w:rPr>
          <w:rFonts w:ascii="Century Schoolbook" w:hAnsi="Century Schoolbook"/>
          <w:sz w:val="22"/>
          <w:szCs w:val="22"/>
          <w:shd w:val="clear" w:color="auto" w:fill="FFFFFF"/>
        </w:rPr>
        <w:t xml:space="preserve"> having visible</w:t>
      </w:r>
      <w:r w:rsidR="00CB2A48" w:rsidRPr="00CB0C3D">
        <w:rPr>
          <w:rFonts w:ascii="Century Schoolbook" w:hAnsi="Century Schoolbook"/>
          <w:sz w:val="22"/>
          <w:szCs w:val="22"/>
          <w:shd w:val="clear" w:color="auto" w:fill="FFFFFF"/>
        </w:rPr>
        <w:t xml:space="preserve"> representation, and providing diverse opportunities</w:t>
      </w:r>
      <w:r w:rsidR="00031A5C" w:rsidRPr="00CB0C3D">
        <w:rPr>
          <w:rFonts w:ascii="Century Schoolbook" w:hAnsi="Century Schoolbook"/>
          <w:sz w:val="22"/>
          <w:szCs w:val="22"/>
          <w:shd w:val="clear" w:color="auto" w:fill="FFFFFF"/>
        </w:rPr>
        <w:t xml:space="preserve"> for members within the spectrum of disability</w:t>
      </w:r>
      <w:r w:rsidR="00EE5EE5" w:rsidRPr="00CB0C3D">
        <w:rPr>
          <w:rFonts w:ascii="Century Schoolbook" w:hAnsi="Century Schoolbook"/>
          <w:sz w:val="22"/>
          <w:szCs w:val="22"/>
          <w:shd w:val="clear" w:color="auto" w:fill="FFFFFF"/>
        </w:rPr>
        <w:t>,</w:t>
      </w:r>
      <w:r w:rsidR="00031A5C" w:rsidRPr="00CB0C3D">
        <w:rPr>
          <w:rFonts w:ascii="Century Schoolbook" w:hAnsi="Century Schoolbook"/>
          <w:sz w:val="22"/>
          <w:szCs w:val="22"/>
          <w:shd w:val="clear" w:color="auto" w:fill="FFFFFF"/>
        </w:rPr>
        <w:t xml:space="preserve"> and;</w:t>
      </w:r>
    </w:p>
    <w:p w:rsidR="007C2FA6" w:rsidRPr="00CB0C3D" w:rsidRDefault="00031A5C" w:rsidP="00031A5C">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b/>
          <w:sz w:val="22"/>
          <w:szCs w:val="22"/>
          <w:shd w:val="clear" w:color="auto" w:fill="FFFFFF"/>
        </w:rPr>
        <w:tab/>
        <w:t>WHEREAS</w:t>
      </w:r>
      <w:r w:rsidRPr="00CB0C3D">
        <w:rPr>
          <w:rFonts w:ascii="Century Schoolbook" w:hAnsi="Century Schoolbook"/>
          <w:sz w:val="22"/>
          <w:szCs w:val="22"/>
          <w:shd w:val="clear" w:color="auto" w:fill="FFFFFF"/>
        </w:rPr>
        <w:t xml:space="preserve">, the reason the Township Committee advocated for having our meetings accessible in person and through alternative means isn’t only for those who may find the time of our meetings inconvenient for their routine but </w:t>
      </w:r>
      <w:r w:rsidR="00EE5EE5" w:rsidRPr="00CB0C3D">
        <w:rPr>
          <w:rFonts w:ascii="Century Schoolbook" w:hAnsi="Century Schoolbook"/>
          <w:sz w:val="22"/>
          <w:szCs w:val="22"/>
          <w:shd w:val="clear" w:color="auto" w:fill="FFFFFF"/>
        </w:rPr>
        <w:t>al</w:t>
      </w:r>
      <w:r w:rsidRPr="00CB0C3D">
        <w:rPr>
          <w:rFonts w:ascii="Century Schoolbook" w:hAnsi="Century Schoolbook"/>
          <w:sz w:val="22"/>
          <w:szCs w:val="22"/>
          <w:shd w:val="clear" w:color="auto" w:fill="FFFFFF"/>
        </w:rPr>
        <w:t>so</w:t>
      </w:r>
      <w:r w:rsidR="00EE5EE5" w:rsidRPr="00CB0C3D">
        <w:rPr>
          <w:rFonts w:ascii="Century Schoolbook" w:hAnsi="Century Schoolbook"/>
          <w:sz w:val="22"/>
          <w:szCs w:val="22"/>
          <w:shd w:val="clear" w:color="auto" w:fill="FFFFFF"/>
        </w:rPr>
        <w:t xml:space="preserve"> for</w:t>
      </w:r>
      <w:r w:rsidRPr="00CB0C3D">
        <w:rPr>
          <w:rFonts w:ascii="Century Schoolbook" w:hAnsi="Century Schoolbook"/>
          <w:sz w:val="22"/>
          <w:szCs w:val="22"/>
          <w:shd w:val="clear" w:color="auto" w:fill="FFFFFF"/>
        </w:rPr>
        <w:t xml:space="preserve"> those who physically cannot come to Town Hall </w:t>
      </w:r>
      <w:r w:rsidR="00EE5EE5" w:rsidRPr="00CB0C3D">
        <w:rPr>
          <w:rFonts w:ascii="Century Schoolbook" w:hAnsi="Century Schoolbook"/>
          <w:sz w:val="22"/>
          <w:szCs w:val="22"/>
          <w:shd w:val="clear" w:color="auto" w:fill="FFFFFF"/>
        </w:rPr>
        <w:t xml:space="preserve">to </w:t>
      </w:r>
      <w:r w:rsidRPr="00CB0C3D">
        <w:rPr>
          <w:rFonts w:ascii="Century Schoolbook" w:hAnsi="Century Schoolbook"/>
          <w:sz w:val="22"/>
          <w:szCs w:val="22"/>
          <w:shd w:val="clear" w:color="auto" w:fill="FFFFFF"/>
        </w:rPr>
        <w:t>still have a voice. That, even if it is via an advocate or letter, their concerns can be heard, acknowledged, and considered regarding the future of our Township</w:t>
      </w:r>
      <w:r w:rsidR="002811B7" w:rsidRPr="00CB0C3D">
        <w:rPr>
          <w:rFonts w:ascii="Century Schoolbook" w:hAnsi="Century Schoolbook"/>
          <w:sz w:val="22"/>
          <w:szCs w:val="22"/>
          <w:shd w:val="clear" w:color="auto" w:fill="FFFFFF"/>
        </w:rPr>
        <w:t>, and;</w:t>
      </w:r>
    </w:p>
    <w:p w:rsidR="00CB0C3D" w:rsidRDefault="002811B7"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Pr="00CB0C3D">
        <w:rPr>
          <w:rFonts w:ascii="Century Schoolbook" w:hAnsi="Century Schoolbook"/>
          <w:b/>
          <w:sz w:val="22"/>
          <w:szCs w:val="22"/>
          <w:shd w:val="clear" w:color="auto" w:fill="FFFFFF"/>
        </w:rPr>
        <w:t>WHEREAS</w:t>
      </w:r>
      <w:r w:rsidRPr="00CB0C3D">
        <w:rPr>
          <w:rFonts w:ascii="Century Schoolbook" w:hAnsi="Century Schoolbook"/>
          <w:sz w:val="22"/>
          <w:szCs w:val="22"/>
          <w:shd w:val="clear" w:color="auto" w:fill="FFFFFF"/>
        </w:rPr>
        <w:t xml:space="preserve">, </w:t>
      </w:r>
      <w:r w:rsidRPr="00CB0C3D">
        <w:rPr>
          <w:rFonts w:ascii="Century Schoolbook" w:hAnsi="Century Schoolbook"/>
          <w:sz w:val="22"/>
          <w:szCs w:val="22"/>
          <w:shd w:val="clear" w:color="auto" w:fill="FFFFFF"/>
        </w:rPr>
        <w:t>to quote Dr. Martin Luther King Jr. “Injustice anywhere is a threat to justice everywhere</w:t>
      </w:r>
      <w:r w:rsidR="00EE5EE5" w:rsidRPr="00CB0C3D">
        <w:rPr>
          <w:rFonts w:ascii="Century Schoolbook" w:hAnsi="Century Schoolbook"/>
          <w:sz w:val="22"/>
          <w:szCs w:val="22"/>
          <w:shd w:val="clear" w:color="auto" w:fill="FFFFFF"/>
        </w:rPr>
        <w:t>,</w:t>
      </w:r>
      <w:r w:rsidRPr="00CB0C3D">
        <w:rPr>
          <w:rFonts w:ascii="Century Schoolbook" w:hAnsi="Century Schoolbook"/>
          <w:sz w:val="22"/>
          <w:szCs w:val="22"/>
          <w:shd w:val="clear" w:color="auto" w:fill="FFFFFF"/>
        </w:rPr>
        <w:t xml:space="preserve">” for none of us can afford the idea that anything is simply someone else’s problem, someone else’s issue, and so it doesn’t affect or have anything to do with me. We all live here, we are each other’s neighbors, and this comes with a social contract that is detrimental to all whenever it is broken. </w:t>
      </w:r>
    </w:p>
    <w:p w:rsidR="00CB0C3D" w:rsidRDefault="00CB0C3D">
      <w:pPr>
        <w:rPr>
          <w:rFonts w:eastAsia="Times New Roman" w:cs="Times New Roman"/>
          <w:shd w:val="clear" w:color="auto" w:fill="FFFFFF"/>
          <w:lang w:bidi="ar-SA"/>
        </w:rPr>
      </w:pPr>
      <w:r>
        <w:rPr>
          <w:shd w:val="clear" w:color="auto" w:fill="FFFFFF"/>
        </w:rPr>
        <w:br w:type="page"/>
      </w:r>
    </w:p>
    <w:p w:rsidR="008B0CD4" w:rsidRPr="00CB0C3D" w:rsidRDefault="007C2FA6" w:rsidP="007C2FA6">
      <w:pPr>
        <w:pStyle w:val="NormalWeb"/>
        <w:shd w:val="clear" w:color="auto" w:fill="FFFFFF"/>
        <w:tabs>
          <w:tab w:val="left" w:pos="0"/>
        </w:tabs>
        <w:spacing w:before="0" w:beforeAutospacing="0" w:after="375" w:afterAutospacing="0"/>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Dean Dafis, Mayor of the Township of Maplewood, on behalf of the Maplewood Township Committee, proclaim </w:t>
      </w:r>
      <w:r w:rsidR="008B0CD4" w:rsidRPr="00CB0C3D">
        <w:rPr>
          <w:sz w:val="22"/>
          <w:szCs w:val="22"/>
        </w:rPr>
        <w:t xml:space="preserve">that July is </w:t>
      </w:r>
      <w:r w:rsidR="002811B7" w:rsidRPr="00CB0C3D">
        <w:rPr>
          <w:sz w:val="22"/>
          <w:szCs w:val="22"/>
        </w:rPr>
        <w:t>Disability Pride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implore citizens to recognize and acknowledge those in our community who are different, educate yourself, and</w:t>
      </w:r>
      <w:r w:rsidR="00EE5EE5"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whenever possible, </w:t>
      </w:r>
      <w:r w:rsidR="00EE5EE5" w:rsidRPr="00CB0C3D">
        <w:rPr>
          <w:rFonts w:ascii="Century Schoolbook" w:hAnsi="Century Schoolbook"/>
          <w:sz w:val="22"/>
          <w:szCs w:val="22"/>
          <w:shd w:val="clear" w:color="auto" w:fill="FFFFFF"/>
        </w:rPr>
        <w:t xml:space="preserve">support the language of those who may need an advocate and do for others as you’d want them to do for you and your loved ones.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8B0CD4">
        <w:tc>
          <w:tcPr>
            <w:tcW w:w="5395" w:type="dxa"/>
            <w:hideMark/>
          </w:tcPr>
          <w:p w:rsidR="008B0CD4" w:rsidRDefault="008B0CD4" w:rsidP="008B0CD4">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________________________________</w:t>
            </w:r>
          </w:p>
          <w:p w:rsidR="008B0CD4" w:rsidRDefault="008B0CD4" w:rsidP="008B0CD4">
            <w:pPr>
              <w:tabs>
                <w:tab w:val="left" w:pos="0"/>
              </w:tabs>
              <w:spacing w:after="340"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8B0CD4">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8B0CD4">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8B0CD4" w:rsidRPr="008B0CD4" w:rsidRDefault="008B0CD4" w:rsidP="008B0CD4">
      <w:pPr>
        <w:pStyle w:val="NormalWeb"/>
        <w:shd w:val="clear" w:color="auto" w:fill="FFFFFF"/>
        <w:spacing w:before="0" w:beforeAutospacing="0" w:after="375" w:afterAutospacing="0"/>
        <w:jc w:val="both"/>
        <w:rPr>
          <w:rFonts w:ascii="Century Schoolbook" w:hAnsi="Century Schoolbook"/>
          <w:sz w:val="22"/>
          <w:szCs w:val="22"/>
          <w:shd w:val="clear" w:color="auto" w:fill="FFFFFF"/>
        </w:rPr>
      </w:pPr>
    </w:p>
    <w:p w:rsidR="008B0CD4" w:rsidRDefault="008B0CD4" w:rsidP="008B0CD4">
      <w:pPr>
        <w:pStyle w:val="BodyText"/>
        <w:tabs>
          <w:tab w:val="left" w:pos="1833"/>
          <w:tab w:val="left" w:pos="3543"/>
        </w:tabs>
        <w:ind w:left="100" w:right="516"/>
        <w:jc w:val="both"/>
      </w:pPr>
    </w:p>
    <w:p w:rsidR="00062F6D" w:rsidRDefault="00062F6D" w:rsidP="008B0CD4">
      <w:pPr>
        <w:pStyle w:val="BodyText"/>
        <w:spacing w:before="11"/>
        <w:jc w:val="both"/>
      </w:pPr>
    </w:p>
    <w:sectPr w:rsidR="00062F6D" w:rsidSect="008B0CD4">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C0NLSzMDEyNzY0MjIyUdpeDU4uLM/DyQAsNaANvq0FksAAAA"/>
  </w:docVars>
  <w:rsids>
    <w:rsidRoot w:val="00062F6D"/>
    <w:rsid w:val="00031A5C"/>
    <w:rsid w:val="00062F6D"/>
    <w:rsid w:val="002811B7"/>
    <w:rsid w:val="00360F2C"/>
    <w:rsid w:val="006210C7"/>
    <w:rsid w:val="007C2FA6"/>
    <w:rsid w:val="008B0CD4"/>
    <w:rsid w:val="009C585C"/>
    <w:rsid w:val="00CB0C3D"/>
    <w:rsid w:val="00CB2A48"/>
    <w:rsid w:val="00DE3F26"/>
    <w:rsid w:val="00EE5EE5"/>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F7C1"/>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391</Words>
  <Characters>2313</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9</cp:revision>
  <cp:lastPrinted>2023-07-14T15:04:00Z</cp:lastPrinted>
  <dcterms:created xsi:type="dcterms:W3CDTF">2023-07-13T20:17:00Z</dcterms:created>
  <dcterms:modified xsi:type="dcterms:W3CDTF">2023-07-17T14:16:00Z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