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left"/>
        <w:rPr>
          <w:rFonts w:ascii="Book Antiqua" w:cs="Book Antiqua" w:hAnsi="Book Antiqua" w:eastAsia="Book Antiqua"/>
          <w:b w:val="1"/>
          <w:bCs w:val="1"/>
          <w:sz w:val="32"/>
          <w:szCs w:val="32"/>
          <w:u w:color="000000"/>
          <w:rtl w:val="0"/>
        </w:rPr>
      </w:pPr>
      <w:r>
        <w:rPr>
          <w:rFonts w:ascii="Times New Roman" w:hAnsi="Times New Roman"/>
          <w:sz w:val="26"/>
          <w:szCs w:val="26"/>
          <w:u w:color="000000"/>
          <w:rtl w:val="0"/>
        </w:rPr>
        <w:tab/>
        <w:tab/>
        <w:tab/>
        <w:tab/>
      </w:r>
      <w:r>
        <w:rPr>
          <w:rFonts w:ascii="Book Antiqua" w:hAnsi="Book Antiqua"/>
          <w:b w:val="1"/>
          <w:bCs w:val="1"/>
          <w:sz w:val="32"/>
          <w:szCs w:val="32"/>
          <w:u w:color="000000"/>
          <w:rtl w:val="0"/>
          <w:lang w:val="en-US"/>
        </w:rPr>
        <w:t>PROCLAMATION</w:t>
      </w:r>
    </w:p>
    <w:p>
      <w:pPr>
        <w:pStyle w:val="Body"/>
        <w:bidi w:val="0"/>
        <w:ind w:left="1440" w:right="0" w:firstLine="720"/>
        <w:jc w:val="left"/>
        <w:rPr>
          <w:rFonts w:ascii="Book Antiqua" w:cs="Book Antiqua" w:hAnsi="Book Antiqua" w:eastAsia="Book Antiqua"/>
          <w:b w:val="1"/>
          <w:bCs w:val="1"/>
          <w:sz w:val="32"/>
          <w:szCs w:val="32"/>
          <w:u w:color="000000"/>
          <w:rtl w:val="0"/>
        </w:rPr>
      </w:pPr>
      <w:r>
        <w:rPr>
          <w:rFonts w:ascii="Book Antiqua" w:hAnsi="Book Antiqua"/>
          <w:b w:val="1"/>
          <w:bCs w:val="1"/>
          <w:sz w:val="32"/>
          <w:szCs w:val="32"/>
          <w:u w:color="000000"/>
          <w:rtl w:val="0"/>
        </w:rPr>
        <w:t>202</w:t>
      </w:r>
      <w:r>
        <w:rPr>
          <w:rFonts w:ascii="Book Antiqua" w:hAnsi="Book Antiqua"/>
          <w:b w:val="1"/>
          <w:bCs w:val="1"/>
          <w:sz w:val="32"/>
          <w:szCs w:val="32"/>
          <w:u w:color="000000"/>
          <w:rtl w:val="0"/>
          <w:lang w:val="en-US"/>
        </w:rPr>
        <w:t xml:space="preserve">4 </w:t>
      </w:r>
      <w:r>
        <w:rPr>
          <w:rFonts w:ascii="Book Antiqua" w:hAnsi="Book Antiqua"/>
          <w:b w:val="1"/>
          <w:bCs w:val="1"/>
          <w:sz w:val="32"/>
          <w:szCs w:val="32"/>
          <w:u w:color="000000"/>
          <w:rtl w:val="0"/>
          <w:lang w:val="en-US"/>
        </w:rPr>
        <w:t>Women</w:t>
      </w:r>
      <w:r>
        <w:rPr>
          <w:rFonts w:ascii="Book Antiqua" w:hAnsi="Book Antiqua" w:hint="default"/>
          <w:b w:val="1"/>
          <w:bCs w:val="1"/>
          <w:sz w:val="32"/>
          <w:szCs w:val="32"/>
          <w:u w:color="000000"/>
          <w:rtl w:val="0"/>
          <w:lang w:val="en-US"/>
        </w:rPr>
        <w:t>’</w:t>
      </w:r>
      <w:r>
        <w:rPr>
          <w:rFonts w:ascii="Book Antiqua" w:hAnsi="Book Antiqua"/>
          <w:b w:val="1"/>
          <w:bCs w:val="1"/>
          <w:sz w:val="32"/>
          <w:szCs w:val="32"/>
          <w:u w:color="000000"/>
          <w:rtl w:val="0"/>
          <w:lang w:val="en-US"/>
        </w:rPr>
        <w:t>s History Month</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 xml:space="preserve">WHEREAS, </w:t>
      </w:r>
      <w:r>
        <w:rPr>
          <w:rFonts w:ascii="Book Antiqua" w:hAnsi="Book Antiqua"/>
          <w:sz w:val="26"/>
          <w:szCs w:val="26"/>
          <w:u w:color="000000"/>
          <w:rtl w:val="0"/>
          <w:lang w:val="en-US"/>
        </w:rPr>
        <w:t>fro</w:t>
      </w:r>
      <w:r>
        <w:rPr>
          <w:rFonts w:ascii="Book Antiqua" w:hAnsi="Book Antiqua"/>
          <w:sz w:val="26"/>
          <w:szCs w:val="26"/>
          <w:u w:color="000000"/>
          <w:rtl w:val="0"/>
          <w:lang w:val="en-US"/>
        </w:rPr>
        <w:t>m the first settlers who came to our shores and</w:t>
      </w:r>
      <w:r>
        <w:rPr>
          <w:rFonts w:ascii="Book Antiqua" w:hAnsi="Book Antiqua" w:hint="default"/>
          <w:sz w:val="26"/>
          <w:szCs w:val="26"/>
          <w:u w:color="000000"/>
          <w:rtl w:val="0"/>
          <w:lang w:val="en-US"/>
        </w:rPr>
        <w:t> </w:t>
      </w:r>
      <w:r>
        <w:rPr>
          <w:rFonts w:ascii="Book Antiqua" w:hAnsi="Book Antiqua"/>
          <w:sz w:val="26"/>
          <w:szCs w:val="26"/>
          <w:u w:color="000000"/>
          <w:rtl w:val="0"/>
          <w:lang w:val="en-US"/>
        </w:rPr>
        <w:t>those Native Communities</w:t>
      </w:r>
      <w:r>
        <w:rPr>
          <w:rFonts w:ascii="Book Antiqua" w:hAnsi="Book Antiqua" w:hint="default"/>
          <w:b w:val="1"/>
          <w:bCs w:val="1"/>
          <w:sz w:val="26"/>
          <w:szCs w:val="26"/>
          <w:u w:color="000000"/>
          <w:rtl w:val="0"/>
          <w:lang w:val="en-US"/>
        </w:rPr>
        <w:t> </w:t>
      </w:r>
      <w:r>
        <w:rPr>
          <w:rFonts w:ascii="Book Antiqua" w:hAnsi="Book Antiqua"/>
          <w:sz w:val="26"/>
          <w:szCs w:val="26"/>
          <w:u w:color="000000"/>
          <w:rtl w:val="0"/>
          <w:lang w:val="en-US"/>
        </w:rPr>
        <w:t>who befriended them, men and women have worked together to build this nation.</w:t>
      </w:r>
      <w:r>
        <w:rPr>
          <w:rFonts w:ascii="Book Antiqua" w:hAnsi="Book Antiqua" w:hint="default"/>
          <w:sz w:val="26"/>
          <w:szCs w:val="26"/>
          <w:u w:color="000000"/>
          <w:rtl w:val="0"/>
          <w:lang w:val="en-US"/>
        </w:rPr>
        <w:t xml:space="preserve">  </w:t>
      </w:r>
      <w:r>
        <w:rPr>
          <w:rFonts w:ascii="Book Antiqua" w:hAnsi="Book Antiqua"/>
          <w:sz w:val="26"/>
          <w:szCs w:val="26"/>
          <w:u w:color="000000"/>
          <w:rtl w:val="0"/>
          <w:lang w:val="en-US"/>
        </w:rPr>
        <w:t>Too often, the women were unsung, and their contributions went unnoticed.</w:t>
      </w:r>
      <w:r>
        <w:rPr>
          <w:rFonts w:ascii="Book Antiqua" w:hAnsi="Book Antiqua" w:hint="default"/>
          <w:sz w:val="26"/>
          <w:szCs w:val="26"/>
          <w:u w:color="000000"/>
          <w:rtl w:val="0"/>
          <w:lang w:val="en-US"/>
        </w:rPr>
        <w:t xml:space="preserve">  </w:t>
      </w:r>
      <w:r>
        <w:rPr>
          <w:rFonts w:ascii="Book Antiqua" w:hAnsi="Book Antiqua"/>
          <w:sz w:val="26"/>
          <w:szCs w:val="26"/>
          <w:u w:color="000000"/>
          <w:rtl w:val="0"/>
          <w:lang w:val="en-US"/>
        </w:rPr>
        <w:t>But th</w:t>
      </w:r>
      <w:r>
        <w:rPr>
          <w:rFonts w:ascii="Book Antiqua" w:hAnsi="Book Antiqua"/>
          <w:sz w:val="26"/>
          <w:szCs w:val="26"/>
          <w:u w:color="000000"/>
          <w:rtl w:val="0"/>
          <w:lang w:val="en-US"/>
        </w:rPr>
        <w:t>e</w:t>
      </w:r>
      <w:r>
        <w:rPr>
          <w:rFonts w:ascii="Book Antiqua" w:hAnsi="Book Antiqua"/>
          <w:sz w:val="26"/>
          <w:szCs w:val="26"/>
          <w:u w:color="000000"/>
          <w:rtl w:val="0"/>
          <w:lang w:val="en-US"/>
        </w:rPr>
        <w:t xml:space="preserve"> leadership, courage, and </w:t>
      </w:r>
      <w:r>
        <w:rPr>
          <w:rFonts w:ascii="Book Antiqua" w:hAnsi="Book Antiqua"/>
          <w:sz w:val="26"/>
          <w:szCs w:val="26"/>
          <w:u w:color="000000"/>
          <w:rtl w:val="0"/>
          <w:lang w:val="en-US"/>
        </w:rPr>
        <w:t>strength</w:t>
      </w:r>
      <w:r>
        <w:rPr>
          <w:rFonts w:ascii="Book Antiqua" w:hAnsi="Book Antiqua"/>
          <w:sz w:val="26"/>
          <w:szCs w:val="26"/>
          <w:u w:color="000000"/>
          <w:rtl w:val="0"/>
          <w:lang w:val="en-US"/>
        </w:rPr>
        <w:t xml:space="preserve"> of the women who built America</w:t>
      </w:r>
      <w:r>
        <w:rPr>
          <w:rFonts w:ascii="Book Antiqua" w:hAnsi="Book Antiqua" w:hint="default"/>
          <w:sz w:val="26"/>
          <w:szCs w:val="26"/>
          <w:u w:color="000000"/>
          <w:rtl w:val="0"/>
          <w:lang w:val="en-US"/>
        </w:rPr>
        <w:t> </w:t>
      </w:r>
      <w:r>
        <w:rPr>
          <w:rFonts w:ascii="Book Antiqua" w:hAnsi="Book Antiqua"/>
          <w:sz w:val="26"/>
          <w:szCs w:val="26"/>
          <w:u w:color="000000"/>
          <w:rtl w:val="0"/>
          <w:lang w:val="en-US"/>
        </w:rPr>
        <w:t>were</w:t>
      </w:r>
      <w:r>
        <w:rPr>
          <w:rFonts w:ascii="Book Antiqua" w:hAnsi="Book Antiqua" w:hint="default"/>
          <w:sz w:val="26"/>
          <w:szCs w:val="26"/>
          <w:u w:color="000000"/>
          <w:rtl w:val="0"/>
          <w:lang w:val="en-US"/>
        </w:rPr>
        <w:t> </w:t>
      </w:r>
      <w:r>
        <w:rPr>
          <w:rFonts w:ascii="Book Antiqua" w:hAnsi="Book Antiqua"/>
          <w:sz w:val="26"/>
          <w:szCs w:val="26"/>
          <w:u w:color="000000"/>
          <w:rtl w:val="0"/>
          <w:lang w:val="en-US"/>
        </w:rPr>
        <w:t>as vital as that of the men whose names we know so well</w:t>
      </w:r>
      <w:r>
        <w:rPr>
          <w:rFonts w:ascii="Book Antiqua" w:hAnsi="Book Antiqua"/>
          <w:sz w:val="26"/>
          <w:szCs w:val="26"/>
          <w:u w:color="000000"/>
          <w:rtl w:val="0"/>
          <w:lang w:val="en-US"/>
        </w:rPr>
        <w:t>;</w:t>
      </w:r>
      <w:r>
        <w:rPr>
          <w:rFonts w:ascii="Book Antiqua" w:hAnsi="Book Antiqua"/>
          <w:sz w:val="26"/>
          <w:szCs w:val="26"/>
          <w:u w:color="000000"/>
          <w:rtl w:val="0"/>
          <w:lang w:val="en-US"/>
        </w:rPr>
        <w:t xml:space="preserve"> and</w:t>
      </w:r>
    </w:p>
    <w:p>
      <w:pPr>
        <w:pStyle w:val="Body"/>
        <w:bidi w:val="0"/>
        <w:ind w:left="0" w:right="0" w:firstLine="0"/>
        <w:jc w:val="left"/>
        <w:rPr>
          <w:rFonts w:ascii="Book Antiqua" w:cs="Book Antiqua" w:hAnsi="Book Antiqua" w:eastAsia="Book Antiqua"/>
          <w:b w:val="1"/>
          <w:bCs w:val="1"/>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 xml:space="preserve">WHEREAS, </w:t>
      </w:r>
      <w:r>
        <w:rPr>
          <w:rFonts w:ascii="Book Antiqua" w:hAnsi="Book Antiqua"/>
          <w:sz w:val="26"/>
          <w:szCs w:val="26"/>
          <w:u w:color="000000"/>
          <w:rtl w:val="0"/>
          <w:lang w:val="en-US"/>
        </w:rPr>
        <w:t>The National Women</w:t>
      </w:r>
      <w:r>
        <w:rPr>
          <w:rFonts w:ascii="Book Antiqua" w:hAnsi="Book Antiqua" w:hint="default"/>
          <w:sz w:val="26"/>
          <w:szCs w:val="26"/>
          <w:u w:color="000000"/>
          <w:rtl w:val="1"/>
        </w:rPr>
        <w:t>’</w:t>
      </w:r>
      <w:r>
        <w:rPr>
          <w:rFonts w:ascii="Book Antiqua" w:hAnsi="Book Antiqua"/>
          <w:sz w:val="26"/>
          <w:szCs w:val="26"/>
          <w:u w:color="000000"/>
          <w:rtl w:val="0"/>
          <w:lang w:val="en-US"/>
        </w:rPr>
        <w:t>s History Month</w:t>
      </w:r>
      <w:r>
        <w:rPr>
          <w:rFonts w:ascii="Book Antiqua" w:hAnsi="Book Antiqua" w:hint="default"/>
          <w:sz w:val="26"/>
          <w:szCs w:val="26"/>
          <w:u w:color="000000"/>
          <w:rtl w:val="1"/>
        </w:rPr>
        <w:t>’</w:t>
      </w:r>
      <w:r>
        <w:rPr>
          <w:rFonts w:ascii="Book Antiqua" w:hAnsi="Book Antiqua"/>
          <w:sz w:val="26"/>
          <w:szCs w:val="26"/>
          <w:u w:color="000000"/>
          <w:rtl w:val="0"/>
          <w:lang w:val="en-US"/>
        </w:rPr>
        <w:t xml:space="preserve">s theme for 2024 celebrates </w:t>
      </w:r>
      <w:r>
        <w:rPr>
          <w:rFonts w:ascii="Book Antiqua" w:hAnsi="Book Antiqua" w:hint="default"/>
          <w:sz w:val="26"/>
          <w:szCs w:val="26"/>
          <w:u w:color="000000"/>
          <w:rtl w:val="1"/>
          <w:lang w:val="ar-SA" w:bidi="ar-SA"/>
        </w:rPr>
        <w:t>“</w:t>
      </w:r>
      <w:r>
        <w:rPr>
          <w:rFonts w:ascii="Book Antiqua" w:hAnsi="Book Antiqua"/>
          <w:sz w:val="26"/>
          <w:szCs w:val="26"/>
          <w:u w:color="000000"/>
          <w:rtl w:val="0"/>
          <w:lang w:val="en-US"/>
        </w:rPr>
        <w:t>Women Who Advocate for Equity, Diversity and Inclusion.</w:t>
      </w:r>
      <w:r>
        <w:rPr>
          <w:rFonts w:ascii="Book Antiqua" w:hAnsi="Book Antiqua" w:hint="default"/>
          <w:sz w:val="26"/>
          <w:szCs w:val="26"/>
          <w:u w:color="000000"/>
          <w:rtl w:val="0"/>
        </w:rPr>
        <w:t xml:space="preserve">” </w:t>
      </w:r>
      <w:r>
        <w:rPr>
          <w:rFonts w:ascii="Book Antiqua" w:hAnsi="Book Antiqua"/>
          <w:sz w:val="26"/>
          <w:szCs w:val="26"/>
          <w:u w:color="000000"/>
          <w:rtl w:val="0"/>
          <w:lang w:val="en-US"/>
        </w:rPr>
        <w:t>The theme recognizes women throughout the country who understand that, for a positive future, we need to eliminate bias and discrimination entirely from our lives and institutions</w:t>
      </w:r>
      <w:r>
        <w:rPr>
          <w:rFonts w:ascii="Book Antiqua" w:hAnsi="Book Antiqua"/>
          <w:sz w:val="26"/>
          <w:szCs w:val="26"/>
          <w:u w:color="000000"/>
          <w:rtl w:val="0"/>
          <w:lang w:val="en-US"/>
        </w:rPr>
        <w:t xml:space="preserve">; </w:t>
      </w:r>
      <w:r>
        <w:rPr>
          <w:rFonts w:ascii="Book Antiqua" w:hAnsi="Book Antiqua"/>
          <w:sz w:val="26"/>
          <w:szCs w:val="26"/>
          <w:u w:color="000000"/>
          <w:rtl w:val="0"/>
        </w:rPr>
        <w:t>and</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spacing w:before="120"/>
        <w:ind w:left="0" w:right="0" w:firstLine="0"/>
        <w:jc w:val="both"/>
        <w:rPr>
          <w:rFonts w:ascii="Book Antiqua" w:cs="Book Antiqua" w:hAnsi="Book Antiqua" w:eastAsia="Book Antiqua"/>
          <w:b w:val="1"/>
          <w:bCs w:val="1"/>
          <w:sz w:val="26"/>
          <w:szCs w:val="26"/>
          <w:u w:color="000000"/>
          <w:rtl w:val="0"/>
        </w:rPr>
      </w:pPr>
      <w:r>
        <w:rPr>
          <w:rFonts w:ascii="Book Antiqua" w:hAnsi="Book Antiqua"/>
          <w:b w:val="1"/>
          <w:bCs w:val="1"/>
          <w:sz w:val="26"/>
          <w:szCs w:val="26"/>
          <w:u w:color="000000"/>
          <w:rtl w:val="0"/>
          <w:lang w:val="de-DE"/>
        </w:rPr>
        <w:t>WHEREAS</w:t>
      </w:r>
      <w:r>
        <w:rPr>
          <w:rFonts w:ascii="Book Antiqua" w:hAnsi="Book Antiqua"/>
          <w:sz w:val="26"/>
          <w:szCs w:val="26"/>
          <w:u w:color="000000"/>
          <w:rtl w:val="0"/>
        </w:rPr>
        <w:t xml:space="preserve">, </w:t>
      </w:r>
      <w:r>
        <w:rPr>
          <w:rFonts w:ascii="Book Antiqua" w:hAnsi="Book Antiqua"/>
          <w:sz w:val="26"/>
          <w:szCs w:val="26"/>
          <w:u w:color="000000"/>
          <w:rtl w:val="0"/>
          <w:lang w:val="en-US"/>
        </w:rPr>
        <w:t>d</w:t>
      </w:r>
      <w:r>
        <w:rPr>
          <w:rFonts w:ascii="Book Antiqua" w:hAnsi="Book Antiqua"/>
          <w:sz w:val="26"/>
          <w:szCs w:val="26"/>
          <w:u w:color="000000"/>
          <w:rtl w:val="0"/>
          <w:lang w:val="en-US"/>
        </w:rPr>
        <w:t xml:space="preserve">uring 2024, we recognize the example of </w:t>
      </w:r>
      <w:r>
        <w:rPr>
          <w:rFonts w:ascii="Book Antiqua" w:hAnsi="Book Antiqua"/>
          <w:sz w:val="26"/>
          <w:szCs w:val="26"/>
          <w:u w:color="000000"/>
          <w:rtl w:val="0"/>
          <w:lang w:val="en-US"/>
        </w:rPr>
        <w:t xml:space="preserve">Maplewood &amp; South Orange </w:t>
      </w:r>
      <w:r>
        <w:rPr>
          <w:rFonts w:ascii="Book Antiqua" w:hAnsi="Book Antiqua"/>
          <w:sz w:val="26"/>
          <w:szCs w:val="26"/>
          <w:u w:color="000000"/>
          <w:rtl w:val="0"/>
          <w:lang w:val="en-US"/>
        </w:rPr>
        <w:t xml:space="preserve">women who are committed to embracing everyone and excluding no one in our common quest for freedom and opportunity. They know that </w:t>
      </w:r>
      <w:r>
        <w:rPr>
          <w:rFonts w:ascii="Book Antiqua" w:hAnsi="Book Antiqua"/>
          <w:sz w:val="26"/>
          <w:szCs w:val="26"/>
          <w:u w:color="000000"/>
          <w:rtl w:val="0"/>
          <w:lang w:val="en-US"/>
        </w:rPr>
        <w:t xml:space="preserve">our kids </w:t>
      </w:r>
      <w:r>
        <w:rPr>
          <w:rFonts w:ascii="Book Antiqua" w:hAnsi="Book Antiqua"/>
          <w:sz w:val="26"/>
          <w:szCs w:val="26"/>
          <w:u w:color="000000"/>
          <w:rtl w:val="0"/>
          <w:lang w:val="en-US"/>
        </w:rPr>
        <w:t>need to learn the value of hearing from different voices with different points of view as they grow up</w:t>
      </w:r>
      <w:r>
        <w:rPr>
          <w:rFonts w:ascii="Book Antiqua" w:hAnsi="Book Antiqua"/>
          <w:sz w:val="26"/>
          <w:szCs w:val="26"/>
          <w:u w:color="000000"/>
          <w:rtl w:val="0"/>
          <w:lang w:val="en-US"/>
        </w:rPr>
        <w:t xml:space="preserve">; </w:t>
      </w:r>
      <w:r>
        <w:rPr>
          <w:rFonts w:ascii="Book Antiqua" w:hAnsi="Book Antiqua"/>
          <w:sz w:val="26"/>
          <w:szCs w:val="26"/>
          <w:u w:color="000000"/>
          <w:rtl w:val="0"/>
        </w:rPr>
        <w:t>and</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Times New Roman" w:cs="Times New Roman" w:hAnsi="Times New Roman" w:eastAsia="Times New Roman"/>
          <w:sz w:val="26"/>
          <w:szCs w:val="26"/>
          <w:u w:color="000000"/>
          <w:rtl w:val="0"/>
        </w:rPr>
      </w:pPr>
      <w:r>
        <w:rPr>
          <w:rFonts w:ascii="Book Antiqua" w:hAnsi="Book Antiqua"/>
          <w:b w:val="1"/>
          <w:bCs w:val="1"/>
          <w:sz w:val="26"/>
          <w:szCs w:val="26"/>
          <w:u w:color="000000"/>
          <w:rtl w:val="0"/>
          <w:lang w:val="de-DE"/>
        </w:rPr>
        <w:t>WHEREAS</w:t>
      </w:r>
      <w:r>
        <w:rPr>
          <w:rFonts w:ascii="Book Antiqua" w:hAnsi="Book Antiqua"/>
          <w:sz w:val="26"/>
          <w:szCs w:val="26"/>
          <w:u w:color="000000"/>
          <w:rtl w:val="0"/>
          <w:lang w:val="en-US"/>
        </w:rPr>
        <w:t xml:space="preserve">, American women of every race, class, ethnic background and sexual identity have made historic contributions to the growth and strength of our Nation in </w:t>
      </w:r>
      <w:r>
        <w:rPr>
          <w:rFonts w:ascii="Book Antiqua" w:hAnsi="Book Antiqua"/>
          <w:sz w:val="26"/>
          <w:szCs w:val="26"/>
          <w:u w:color="000000"/>
          <w:rtl w:val="0"/>
          <w:lang w:val="en-US"/>
        </w:rPr>
        <w:t xml:space="preserve">so many </w:t>
      </w:r>
      <w:r>
        <w:rPr>
          <w:rFonts w:ascii="Book Antiqua" w:hAnsi="Book Antiqua"/>
          <w:sz w:val="26"/>
          <w:szCs w:val="26"/>
          <w:u w:color="000000"/>
          <w:rtl w:val="0"/>
          <w:lang w:val="en-US"/>
        </w:rPr>
        <w:t>ways; and</w:t>
      </w:r>
      <w:r>
        <w:rPr>
          <w:rFonts w:ascii="Book Antiqua" w:hAnsi="Book Antiqua"/>
          <w:sz w:val="26"/>
          <w:szCs w:val="26"/>
          <w:u w:color="000000"/>
          <w:rtl w:val="0"/>
          <w:lang w:val="en-US"/>
        </w:rPr>
        <w:t xml:space="preserve"> women from diverse backgrounds have been at the forefront of efforts to address systemic inequities and promote a more inclusive society; and</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spacing w:before="100" w:after="10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en-US"/>
        </w:rPr>
        <w:t>WHEREAS</w:t>
      </w:r>
      <w:r>
        <w:rPr>
          <w:rFonts w:ascii="Book Antiqua" w:hAnsi="Book Antiqua"/>
          <w:sz w:val="26"/>
          <w:szCs w:val="26"/>
          <w:u w:color="000000"/>
          <w:rtl w:val="0"/>
          <w:lang w:val="en-US"/>
        </w:rPr>
        <w:t>, American women were particularly important in the establishment of early charitable, philanthropic, and cultural institutions in our Nation</w:t>
      </w:r>
      <w:r>
        <w:rPr>
          <w:rFonts w:ascii="Book Antiqua" w:hAnsi="Book Antiqua"/>
          <w:sz w:val="26"/>
          <w:szCs w:val="26"/>
          <w:u w:color="000000"/>
          <w:rtl w:val="0"/>
          <w:lang w:val="en-US"/>
        </w:rPr>
        <w:t>. And American women of every race, class, and ethnic background served as early leaders of the social change movement and also served our country courageously in the military; and</w:t>
      </w:r>
    </w:p>
    <w:p>
      <w:pPr>
        <w:pStyle w:val="Body"/>
        <w:bidi w:val="0"/>
        <w:spacing w:before="100" w:after="100"/>
        <w:ind w:left="0" w:right="0" w:firstLine="0"/>
        <w:jc w:val="left"/>
        <w:rPr>
          <w:rFonts w:ascii="Book Antiqua" w:cs="Book Antiqua" w:hAnsi="Book Antiqua" w:eastAsia="Book Antiqua"/>
          <w:sz w:val="26"/>
          <w:szCs w:val="26"/>
          <w:u w:color="000000"/>
          <w:rtl w:val="0"/>
        </w:rPr>
      </w:pPr>
    </w:p>
    <w:p>
      <w:pPr>
        <w:pStyle w:val="Body"/>
        <w:bidi w:val="0"/>
        <w:spacing w:before="100" w:after="10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 xml:space="preserve">WHEREAS, </w:t>
      </w:r>
      <w:r>
        <w:rPr>
          <w:rFonts w:ascii="Book Antiqua" w:hAnsi="Book Antiqua"/>
          <w:sz w:val="26"/>
          <w:szCs w:val="26"/>
          <w:u w:color="000000"/>
          <w:rtl w:val="0"/>
          <w:lang w:val="en-US"/>
        </w:rPr>
        <w:t xml:space="preserve">for the first time in the history of our towns, the Mayors of Maplewood and South Orange are both female and the </w:t>
      </w:r>
      <w:r>
        <w:rPr>
          <w:rFonts w:ascii="Book Antiqua" w:hAnsi="Book Antiqua"/>
          <w:sz w:val="26"/>
          <w:szCs w:val="26"/>
          <w:u w:color="000000"/>
          <w:rtl w:val="0"/>
          <w:lang w:val="en-US"/>
        </w:rPr>
        <w:t xml:space="preserve">governing bodies of both </w:t>
      </w:r>
      <w:r>
        <w:rPr>
          <w:rFonts w:ascii="Book Antiqua" w:hAnsi="Book Antiqua"/>
          <w:sz w:val="26"/>
          <w:szCs w:val="26"/>
          <w:u w:color="000000"/>
          <w:rtl w:val="0"/>
          <w:lang w:val="en-US"/>
        </w:rPr>
        <w:t xml:space="preserve">towns </w:t>
      </w:r>
      <w:r>
        <w:rPr>
          <w:rFonts w:ascii="Book Antiqua" w:hAnsi="Book Antiqua"/>
          <w:sz w:val="26"/>
          <w:szCs w:val="26"/>
          <w:u w:color="000000"/>
          <w:rtl w:val="0"/>
          <w:lang w:val="en-US"/>
        </w:rPr>
        <w:t>are majority female, each of these women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s stories will shape what will be the history of Maplewood and South Orange as they bring a woman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s perspective to governing and bring their histories together to craft the kind of world where equality is not a rare occurrence but it is the norm; and</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WHEREAS</w:t>
      </w:r>
      <w:r>
        <w:rPr>
          <w:rFonts w:ascii="Book Antiqua" w:hAnsi="Book Antiqua"/>
          <w:sz w:val="26"/>
          <w:szCs w:val="26"/>
          <w:u w:color="000000"/>
          <w:rtl w:val="0"/>
          <w:lang w:val="en-US"/>
        </w:rPr>
        <w:t xml:space="preserve">, American women have played a unique role throughout the history by providing the majority of the </w:t>
      </w:r>
      <w:r>
        <w:rPr>
          <w:rFonts w:ascii="Book Antiqua" w:hAnsi="Book Antiqua"/>
          <w:b w:val="1"/>
          <w:bCs w:val="1"/>
          <w:sz w:val="26"/>
          <w:szCs w:val="26"/>
          <w:u w:color="000000"/>
          <w:rtl w:val="0"/>
          <w:lang w:val="en-US"/>
        </w:rPr>
        <w:t>volunteer</w:t>
      </w:r>
      <w:r>
        <w:rPr>
          <w:rFonts w:ascii="Book Antiqua" w:hAnsi="Book Antiqua"/>
          <w:sz w:val="26"/>
          <w:szCs w:val="26"/>
          <w:u w:color="000000"/>
          <w:rtl w:val="0"/>
          <w:lang w:val="en-US"/>
        </w:rPr>
        <w:t xml:space="preserve"> labor force; American women have played and continue to play critical economic, cultural, and social roles in every sphere of the life of the Nation by constituting a significant portion of the labor force working inside </w:t>
      </w:r>
      <w:r>
        <w:rPr>
          <w:rFonts w:ascii="Book Antiqua" w:hAnsi="Book Antiqua"/>
          <w:b w:val="1"/>
          <w:bCs w:val="1"/>
          <w:sz w:val="26"/>
          <w:szCs w:val="26"/>
          <w:u w:color="000000"/>
          <w:rtl w:val="0"/>
        </w:rPr>
        <w:t>and</w:t>
      </w:r>
      <w:r>
        <w:rPr>
          <w:rFonts w:ascii="Book Antiqua" w:hAnsi="Book Antiqua"/>
          <w:sz w:val="26"/>
          <w:szCs w:val="26"/>
          <w:u w:color="000000"/>
          <w:rtl w:val="0"/>
          <w:lang w:val="en-US"/>
        </w:rPr>
        <w:t xml:space="preserve"> outside of the home; and</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 xml:space="preserve">WHEREAS, </w:t>
      </w:r>
      <w:r>
        <w:rPr>
          <w:rFonts w:ascii="Book Antiqua" w:hAnsi="Book Antiqua"/>
          <w:sz w:val="26"/>
          <w:szCs w:val="26"/>
          <w:u w:color="000000"/>
          <w:rtl w:val="0"/>
          <w:lang w:val="en-US"/>
        </w:rPr>
        <w:t>Women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s History Month or, rather, Women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 xml:space="preserve">s HERstory Month is a time to remember those who fought (and many who fought and died) to make freedom as real for our daughters as for our sons. They were driven by a faith that our Union could extend true equality to every citizen willing to claim it; and  </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WHEREAS</w:t>
      </w:r>
      <w:r>
        <w:rPr>
          <w:rFonts w:ascii="Book Antiqua" w:hAnsi="Book Antiqua"/>
          <w:sz w:val="26"/>
          <w:szCs w:val="26"/>
          <w:u w:color="000000"/>
          <w:rtl w:val="0"/>
          <w:lang w:val="en-US"/>
        </w:rPr>
        <w:t>, year after year, visionary women met and marched and mobilized to prove what should have been self-evident.  T</w:t>
      </w:r>
      <w:r>
        <w:rPr>
          <w:rFonts w:ascii="Book Antiqua" w:hAnsi="Book Antiqua"/>
          <w:sz w:val="26"/>
          <w:szCs w:val="26"/>
          <w:u w:color="000000"/>
          <w:rtl w:val="0"/>
          <w:lang w:val="en-US"/>
        </w:rPr>
        <w:t xml:space="preserve">hey </w:t>
      </w:r>
      <w:r>
        <w:rPr>
          <w:rFonts w:ascii="Book Antiqua" w:hAnsi="Book Antiqua"/>
          <w:sz w:val="26"/>
          <w:szCs w:val="26"/>
          <w:u w:color="000000"/>
          <w:rtl w:val="0"/>
          <w:lang w:val="en-US"/>
        </w:rPr>
        <w:t>created a movement that touched every community and took on our highest institutions.  And after decades of slow, steady</w:t>
      </w:r>
      <w:r>
        <w:rPr>
          <w:rFonts w:ascii="Book Antiqua" w:hAnsi="Book Antiqua"/>
          <w:sz w:val="26"/>
          <w:szCs w:val="26"/>
          <w:u w:color="000000"/>
          <w:rtl w:val="0"/>
          <w:lang w:val="en-US"/>
        </w:rPr>
        <w:t xml:space="preserve"> </w:t>
      </w:r>
      <w:r>
        <w:rPr>
          <w:rFonts w:ascii="Book Antiqua" w:hAnsi="Book Antiqua"/>
          <w:sz w:val="26"/>
          <w:szCs w:val="26"/>
          <w:u w:color="000000"/>
          <w:rtl w:val="0"/>
          <w:lang w:val="en-US"/>
        </w:rPr>
        <w:t xml:space="preserve">progress, women have written equal opportunity into the law again and again, giving generations of girls a future worthy of their potential; and </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WHEREAS</w:t>
      </w:r>
      <w:r>
        <w:rPr>
          <w:rFonts w:ascii="Book Antiqua" w:hAnsi="Book Antiqua"/>
          <w:sz w:val="26"/>
          <w:szCs w:val="26"/>
          <w:u w:color="000000"/>
          <w:rtl w:val="0"/>
          <w:lang w:val="en-US"/>
        </w:rPr>
        <w:t xml:space="preserve">, American women have been leaders, not only in securing their own rights </w:t>
      </w:r>
      <w:r>
        <w:rPr>
          <w:rFonts w:ascii="Book Antiqua" w:hAnsi="Book Antiqua"/>
          <w:sz w:val="26"/>
          <w:szCs w:val="26"/>
          <w:u w:color="000000"/>
          <w:rtl w:val="0"/>
          <w:lang w:val="en-US"/>
        </w:rPr>
        <w:t>of e</w:t>
      </w:r>
      <w:r>
        <w:rPr>
          <w:rFonts w:ascii="Book Antiqua" w:hAnsi="Book Antiqua"/>
          <w:sz w:val="26"/>
          <w:szCs w:val="26"/>
          <w:u w:color="000000"/>
          <w:rtl w:val="0"/>
          <w:lang w:val="en-US"/>
        </w:rPr>
        <w:t>qual opportunity, but also in the abolitionist movement, the emancipation movement, the industrial labor movement, the civil rights movement, and</w:t>
      </w:r>
      <w:r>
        <w:rPr>
          <w:rFonts w:ascii="Book Antiqua" w:hAnsi="Book Antiqua"/>
          <w:sz w:val="26"/>
          <w:szCs w:val="26"/>
          <w:u w:color="000000"/>
          <w:rtl w:val="0"/>
          <w:lang w:val="en-US"/>
        </w:rPr>
        <w:t xml:space="preserve"> more</w:t>
      </w:r>
      <w:r>
        <w:rPr>
          <w:rFonts w:ascii="Book Antiqua" w:hAnsi="Book Antiqua"/>
          <w:sz w:val="26"/>
          <w:szCs w:val="26"/>
          <w:u w:color="000000"/>
          <w:rtl w:val="0"/>
          <w:lang w:val="en-US"/>
        </w:rPr>
        <w:t>, to create a more fair and just society for all. Their long-fought movement finally succeeded in 1920 with the ratification of the 19</w:t>
      </w:r>
      <w:r>
        <w:rPr>
          <w:rFonts w:ascii="Book Antiqua" w:hAnsi="Book Antiqua"/>
          <w:sz w:val="26"/>
          <w:szCs w:val="26"/>
          <w:u w:color="000000"/>
          <w:vertAlign w:val="superscript"/>
          <w:rtl w:val="0"/>
          <w:lang w:val="en-US"/>
        </w:rPr>
        <w:t>th</w:t>
      </w:r>
      <w:r>
        <w:rPr>
          <w:rFonts w:ascii="Book Antiqua" w:hAnsi="Book Antiqua"/>
          <w:sz w:val="26"/>
          <w:szCs w:val="26"/>
          <w:u w:color="000000"/>
          <w:rtl w:val="0"/>
          <w:lang w:val="en-US"/>
        </w:rPr>
        <w:t xml:space="preserve"> Amendment to the US Constitution finally giving women the right to vote; and</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WHEREAS</w:t>
      </w:r>
      <w:r>
        <w:rPr>
          <w:rFonts w:ascii="Book Antiqua" w:hAnsi="Book Antiqua"/>
          <w:sz w:val="26"/>
          <w:szCs w:val="26"/>
          <w:u w:color="000000"/>
          <w:rtl w:val="0"/>
          <w:lang w:val="en-US"/>
        </w:rPr>
        <w:t>, just like the Nation, the women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s suffragist movement was fraught with racism and discrimination toward Black suffragists particularly when White suffragist leaders were trying to appeal to leaders in the Jim Crow south for women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 xml:space="preserve">s national voting rights; Black suffragists persevered as they fought not only for the rights of women to vote but of Black women </w:t>
      </w:r>
      <w:r>
        <w:rPr>
          <w:rFonts w:ascii="Book Antiqua" w:hAnsi="Book Antiqua"/>
          <w:b w:val="1"/>
          <w:bCs w:val="1"/>
          <w:sz w:val="26"/>
          <w:szCs w:val="26"/>
          <w:u w:color="000000"/>
          <w:rtl w:val="0"/>
        </w:rPr>
        <w:t>and</w:t>
      </w:r>
      <w:r>
        <w:rPr>
          <w:rFonts w:ascii="Book Antiqua" w:hAnsi="Book Antiqua"/>
          <w:sz w:val="26"/>
          <w:szCs w:val="26"/>
          <w:u w:color="000000"/>
          <w:rtl w:val="0"/>
          <w:lang w:val="en-US"/>
        </w:rPr>
        <w:t xml:space="preserve"> men, we recognize and honor their unparalleled commitment in fighting for rights for </w:t>
      </w:r>
      <w:r>
        <w:rPr>
          <w:rFonts w:ascii="Book Antiqua" w:hAnsi="Book Antiqua"/>
          <w:b w:val="1"/>
          <w:bCs w:val="1"/>
          <w:sz w:val="26"/>
          <w:szCs w:val="26"/>
          <w:u w:color="000000"/>
          <w:rtl w:val="0"/>
          <w:lang w:val="en-US"/>
        </w:rPr>
        <w:t>ALL</w:t>
      </w:r>
      <w:r>
        <w:rPr>
          <w:rFonts w:ascii="Book Antiqua" w:hAnsi="Book Antiqua"/>
          <w:sz w:val="26"/>
          <w:szCs w:val="26"/>
          <w:u w:color="000000"/>
          <w:rtl w:val="0"/>
          <w:lang w:val="en-US"/>
        </w:rPr>
        <w:t xml:space="preserve"> women; and  </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 xml:space="preserve">WHEREAS, </w:t>
      </w:r>
      <w:r>
        <w:rPr>
          <w:rFonts w:ascii="Book Antiqua" w:hAnsi="Book Antiqua"/>
          <w:sz w:val="26"/>
          <w:szCs w:val="26"/>
          <w:u w:color="000000"/>
          <w:rtl w:val="0"/>
          <w:lang w:val="en-US"/>
        </w:rPr>
        <w:t>that legacy of the change is all around us. Women are more than half of our population</w:t>
      </w:r>
      <w:r>
        <w:rPr>
          <w:rFonts w:ascii="Book Antiqua" w:hAnsi="Book Antiqua"/>
          <w:sz w:val="26"/>
          <w:szCs w:val="26"/>
          <w:u w:color="000000"/>
          <w:rtl w:val="0"/>
          <w:lang w:val="en-US"/>
        </w:rPr>
        <w:t xml:space="preserve"> and </w:t>
      </w:r>
      <w:r>
        <w:rPr>
          <w:rFonts w:ascii="Book Antiqua" w:hAnsi="Book Antiqua"/>
          <w:sz w:val="26"/>
          <w:szCs w:val="26"/>
          <w:u w:color="000000"/>
          <w:rtl w:val="0"/>
          <w:lang w:val="en-US"/>
        </w:rPr>
        <w:t>our Nation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 xml:space="preserve">s workforce, and more than half of our college graduates. But even now, women still face a pay gap at work, or  discrepancies in health insurance, or inadequate options for family leave.  These issues affect all of us, and failing to address them holds our country back; and </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WHEREAS</w:t>
      </w:r>
      <w:r>
        <w:rPr>
          <w:rFonts w:ascii="Book Antiqua" w:hAnsi="Book Antiqua"/>
          <w:sz w:val="26"/>
          <w:szCs w:val="26"/>
          <w:u w:color="000000"/>
          <w:rtl w:val="0"/>
          <w:lang w:val="en-US"/>
        </w:rPr>
        <w:t xml:space="preserve">, medical research while showing some improvement, has for decades focused on men, ignoring women and particularly women of color. In fact, medical research in many areas including cardiovascular disease, which kills more women than men, often </w:t>
      </w:r>
      <w:r>
        <w:rPr>
          <w:rFonts w:ascii="Book Antiqua" w:hAnsi="Book Antiqua"/>
          <w:sz w:val="26"/>
          <w:szCs w:val="26"/>
          <w:u w:color="000000"/>
          <w:rtl w:val="0"/>
          <w:lang w:val="en-US"/>
        </w:rPr>
        <w:t>excludes</w:t>
      </w:r>
      <w:r>
        <w:rPr>
          <w:rFonts w:ascii="Book Antiqua" w:hAnsi="Book Antiqua"/>
          <w:sz w:val="26"/>
          <w:szCs w:val="26"/>
          <w:u w:color="000000"/>
          <w:rtl w:val="0"/>
          <w:lang w:val="en-US"/>
        </w:rPr>
        <w:t xml:space="preserve"> women subjects. This disparity in research by gender has resulted in misdiagnoses and incorrect treatment of women causing more women fatalities; and</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WHEREAS</w:t>
      </w:r>
      <w:r>
        <w:rPr>
          <w:rFonts w:ascii="Book Antiqua" w:hAnsi="Book Antiqua"/>
          <w:sz w:val="26"/>
          <w:szCs w:val="26"/>
          <w:u w:color="000000"/>
          <w:rtl w:val="0"/>
          <w:lang w:val="en-US"/>
        </w:rPr>
        <w:t>, too often women continue to experience sexual discrimination and harassment in the workforce, holding them prisoners to male power, being stepped over for promotions and positions of authority, and limiting their ability to advance and thrive in their careers. When women do speak up or are strong of opinion, they are not given the same respect or validity as their male counterparts, and</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WHEREAS</w:t>
      </w:r>
      <w:r>
        <w:rPr>
          <w:rFonts w:ascii="Book Antiqua" w:hAnsi="Book Antiqua"/>
          <w:sz w:val="26"/>
          <w:szCs w:val="26"/>
          <w:u w:color="000000"/>
          <w:rtl w:val="0"/>
          <w:lang w:val="en-US"/>
        </w:rPr>
        <w:t>, as we celebrate and recognize Women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 xml:space="preserve">s History Month, we include the contributions of women and allies in the LGBTQ+ community who came before us and who have fought for equality like New Jersey trailblazer Marsha P. Johnson and those who are making history now. We also pause to remember the victims lost to fatal anti-transgender violence who are mostly Black and Brown transgender women. </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en-US"/>
        </w:rPr>
        <w:t>WHEREAS</w:t>
      </w:r>
      <w:r>
        <w:rPr>
          <w:rFonts w:ascii="Book Antiqua" w:hAnsi="Book Antiqua"/>
          <w:sz w:val="26"/>
          <w:szCs w:val="26"/>
          <w:u w:color="000000"/>
          <w:rtl w:val="0"/>
          <w:lang w:val="en-US"/>
        </w:rPr>
        <w:t xml:space="preserve">, </w:t>
      </w:r>
      <w:r>
        <w:rPr>
          <w:rFonts w:ascii="Book Antiqua" w:hAnsi="Book Antiqua"/>
          <w:sz w:val="26"/>
          <w:szCs w:val="26"/>
          <w:u w:color="000000"/>
          <w:rtl w:val="0"/>
          <w:lang w:val="en-US"/>
        </w:rPr>
        <w:t>we recognize that Women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s History Month inclusively extends to individuals whose experiences exist beyond the binary norms of womanhood. We need to amplify the identities and experiences of transgender women, and individuals who are non-binary/gender non-conforming and recognize the burdens placed upon them in our society and pledge to fight those prejudices and inequities as we continue to fight for equality and opportunity for all, and</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WHEREAS</w:t>
      </w:r>
      <w:r>
        <w:rPr>
          <w:rFonts w:ascii="Book Antiqua" w:hAnsi="Book Antiqua"/>
          <w:sz w:val="26"/>
          <w:szCs w:val="26"/>
          <w:u w:color="000000"/>
          <w:rtl w:val="0"/>
          <w:lang w:val="en-US"/>
        </w:rPr>
        <w:t>, even having finally reached the White House in our Vice President Kamala Harris, women are still not fully or adequately represented at the top tables of organizations, corporations, and local, state and national houses of government, and are therefore not being heard leaving a woman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s important perspective unrepresented when laws and policies are decided on in local, state, and federal levels; and</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 xml:space="preserve">WHEREAS, </w:t>
      </w:r>
      <w:r>
        <w:rPr>
          <w:rFonts w:ascii="Book Antiqua" w:hAnsi="Book Antiqua"/>
          <w:sz w:val="26"/>
          <w:szCs w:val="26"/>
          <w:u w:color="000000"/>
          <w:rtl w:val="0"/>
          <w:lang w:val="en-US"/>
        </w:rPr>
        <w:t xml:space="preserve">our history shows that </w:t>
      </w:r>
      <w:r>
        <w:rPr>
          <w:rFonts w:ascii="Book Antiqua" w:hAnsi="Book Antiqua"/>
          <w:sz w:val="26"/>
          <w:szCs w:val="26"/>
          <w:u w:color="000000"/>
          <w:rtl w:val="0"/>
          <w:lang w:val="en-US"/>
        </w:rPr>
        <w:t xml:space="preserve">we </w:t>
      </w:r>
      <w:r>
        <w:rPr>
          <w:rFonts w:ascii="Book Antiqua" w:hAnsi="Book Antiqua"/>
          <w:sz w:val="26"/>
          <w:szCs w:val="26"/>
          <w:u w:color="000000"/>
          <w:rtl w:val="0"/>
          <w:lang w:val="en-US"/>
        </w:rPr>
        <w:t xml:space="preserve">can stay true to our founding creed that in America, all things should be possible for all people.  That spirit is what called our mothers and grandmothers to fight for a world where no wall or ceiling could keep their daughters from their dreams.  Although we still have much to do to make our opportunities brighter, we recognize the accomplishments of women who fought for our rights now and in the past and pledge to them to keep advocating for equality; and </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en-US"/>
        </w:rPr>
        <w:t>WHEREAS</w:t>
      </w:r>
      <w:r>
        <w:rPr>
          <w:rFonts w:ascii="Book Antiqua" w:hAnsi="Book Antiqua"/>
          <w:sz w:val="26"/>
          <w:szCs w:val="26"/>
          <w:u w:color="000000"/>
          <w:rtl w:val="0"/>
          <w:lang w:val="en-US"/>
        </w:rPr>
        <w:t>, we encourage our communities, schools, and organizations to celebrate the achievements of women and especially those who have championed equity, diversity, and inclusion, and reaffirm our commitment to advancing these principles in our society. Let</w:t>
      </w:r>
      <w:r>
        <w:rPr>
          <w:rFonts w:ascii="Book Antiqua" w:hAnsi="Book Antiqua" w:hint="default"/>
          <w:sz w:val="26"/>
          <w:szCs w:val="26"/>
          <w:u w:color="000000"/>
          <w:rtl w:val="0"/>
          <w:lang w:val="en-US"/>
        </w:rPr>
        <w:t>’</w:t>
      </w:r>
      <w:r>
        <w:rPr>
          <w:rFonts w:ascii="Book Antiqua" w:hAnsi="Book Antiqua"/>
          <w:sz w:val="26"/>
          <w:szCs w:val="26"/>
          <w:u w:color="000000"/>
          <w:rtl w:val="0"/>
          <w:lang w:val="en-US"/>
        </w:rPr>
        <w:t>s teach our children about women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 xml:space="preserve">s accomplishments and honor those who have sacrificed for the rights of all people; and </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WHEREAS</w:t>
      </w:r>
      <w:r>
        <w:rPr>
          <w:rFonts w:ascii="Book Antiqua" w:hAnsi="Book Antiqua"/>
          <w:sz w:val="26"/>
          <w:szCs w:val="26"/>
          <w:u w:color="000000"/>
          <w:rtl w:val="0"/>
          <w:lang w:val="en-US"/>
        </w:rPr>
        <w:t>, South Orange and Maplewood community leaders are working together to annually shine the spotlight on Women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s History Month with events and promotion of local women-owned businesses, and to celebrate women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s empowerment, and to focus on women in history who fought for our rights and whose lives changed the course of history;</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b w:val="1"/>
          <w:bCs w:val="1"/>
          <w:sz w:val="26"/>
          <w:szCs w:val="26"/>
          <w:u w:color="000000"/>
          <w:rtl w:val="0"/>
          <w:lang w:val="de-DE"/>
        </w:rPr>
        <w:t xml:space="preserve">NOW THEREFORE, </w:t>
      </w:r>
      <w:r>
        <w:rPr>
          <w:rFonts w:ascii="Book Antiqua" w:hAnsi="Book Antiqua"/>
          <w:sz w:val="26"/>
          <w:szCs w:val="26"/>
          <w:u w:color="000000"/>
          <w:rtl w:val="0"/>
          <w:lang w:val="en-US"/>
        </w:rPr>
        <w:t>on behalf of the rest of the Maplewood Township Committee and</w:t>
      </w:r>
      <w:r>
        <w:rPr>
          <w:rFonts w:ascii="Book Antiqua" w:hAnsi="Book Antiqua"/>
          <w:sz w:val="26"/>
          <w:szCs w:val="26"/>
          <w:u w:color="000000"/>
          <w:rtl w:val="0"/>
          <w:lang w:val="en-US"/>
        </w:rPr>
        <w:t xml:space="preserve"> </w:t>
      </w:r>
      <w:r>
        <w:rPr>
          <w:rFonts w:ascii="Book Antiqua" w:hAnsi="Book Antiqua"/>
          <w:sz w:val="26"/>
          <w:szCs w:val="26"/>
          <w:u w:color="000000"/>
          <w:rtl w:val="0"/>
          <w:lang w:val="en-US"/>
        </w:rPr>
        <w:t xml:space="preserve">South Orange Village President Sheena Collum and the South Orange Board of Trustees, </w:t>
      </w:r>
      <w:r>
        <w:rPr>
          <w:rFonts w:ascii="Book Antiqua" w:hAnsi="Book Antiqua"/>
          <w:sz w:val="26"/>
          <w:szCs w:val="26"/>
          <w:u w:color="000000"/>
          <w:rtl w:val="0"/>
          <w:lang w:val="en-US"/>
        </w:rPr>
        <w:t xml:space="preserve">I, Nancy Adams, Mayor of the Township of Maplewood </w:t>
      </w:r>
      <w:r>
        <w:rPr>
          <w:rFonts w:ascii="Book Antiqua" w:hAnsi="Book Antiqua"/>
          <w:sz w:val="26"/>
          <w:szCs w:val="26"/>
          <w:u w:color="000000"/>
          <w:rtl w:val="0"/>
          <w:lang w:val="en-US"/>
        </w:rPr>
        <w:t>do hereby proclaim March 202</w:t>
      </w:r>
      <w:r>
        <w:rPr>
          <w:rFonts w:ascii="Book Antiqua" w:hAnsi="Book Antiqua"/>
          <w:sz w:val="26"/>
          <w:szCs w:val="26"/>
          <w:u w:color="000000"/>
          <w:rtl w:val="0"/>
          <w:lang w:val="en-US"/>
        </w:rPr>
        <w:t xml:space="preserve">4 </w:t>
      </w:r>
      <w:r>
        <w:rPr>
          <w:rFonts w:ascii="Book Antiqua" w:hAnsi="Book Antiqua"/>
          <w:sz w:val="26"/>
          <w:szCs w:val="26"/>
          <w:u w:color="000000"/>
          <w:rtl w:val="0"/>
          <w:lang w:val="en-US"/>
        </w:rPr>
        <w:t>as Women</w:t>
      </w:r>
      <w:r>
        <w:rPr>
          <w:rFonts w:ascii="Book Antiqua" w:hAnsi="Book Antiqua" w:hint="default"/>
          <w:sz w:val="26"/>
          <w:szCs w:val="26"/>
          <w:u w:color="000000"/>
          <w:rtl w:val="0"/>
          <w:lang w:val="en-US"/>
        </w:rPr>
        <w:t>’</w:t>
      </w:r>
      <w:r>
        <w:rPr>
          <w:rFonts w:ascii="Book Antiqua" w:hAnsi="Book Antiqua"/>
          <w:sz w:val="26"/>
          <w:szCs w:val="26"/>
          <w:u w:color="000000"/>
          <w:rtl w:val="0"/>
          <w:lang w:val="en-US"/>
        </w:rPr>
        <w:t xml:space="preserve">s History Month in the Townships of Maplewood and South Orange. </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sz w:val="26"/>
          <w:szCs w:val="26"/>
          <w:u w:color="000000"/>
          <w:rtl w:val="0"/>
          <w:lang w:val="en-US"/>
        </w:rPr>
        <w:t>_____________________</w:t>
      </w:r>
      <w:r>
        <w:rPr>
          <w:rFonts w:ascii="Book Antiqua" w:hAnsi="Book Antiqua"/>
          <w:sz w:val="26"/>
          <w:szCs w:val="26"/>
          <w:u w:color="000000"/>
          <w:rtl w:val="0"/>
          <w:lang w:val="en-US"/>
        </w:rPr>
        <w:t>____</w:t>
      </w:r>
      <w:r>
        <w:rPr>
          <w:rFonts w:ascii="Book Antiqua" w:cs="Book Antiqua" w:hAnsi="Book Antiqua" w:eastAsia="Book Antiqua"/>
          <w:sz w:val="26"/>
          <w:szCs w:val="26"/>
          <w:u w:color="000000"/>
          <w:rtl w:val="0"/>
          <w:lang w:val="en-US"/>
        </w:rPr>
        <w:tab/>
        <w:tab/>
        <w:tab/>
        <w:t>_____________________________</w:t>
      </w: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sz w:val="26"/>
          <w:szCs w:val="26"/>
          <w:u w:color="000000"/>
          <w:rtl w:val="0"/>
          <w:lang w:val="de-DE"/>
        </w:rPr>
        <w:t>Elizabeth J. Fritzen</w:t>
        <w:tab/>
        <w:tab/>
        <w:tab/>
        <w:tab/>
      </w:r>
      <w:r>
        <w:rPr>
          <w:rFonts w:ascii="Book Antiqua" w:hAnsi="Book Antiqua"/>
          <w:sz w:val="26"/>
          <w:szCs w:val="26"/>
          <w:u w:color="000000"/>
          <w:rtl w:val="0"/>
          <w:lang w:val="en-US"/>
        </w:rPr>
        <w:t>Nancy J. Adams</w:t>
      </w:r>
    </w:p>
    <w:p>
      <w:pPr>
        <w:pStyle w:val="Body"/>
        <w:bidi w:val="0"/>
        <w:ind w:left="0" w:right="0" w:firstLine="0"/>
        <w:jc w:val="left"/>
        <w:rPr>
          <w:rFonts w:ascii="Book Antiqua" w:cs="Book Antiqua" w:hAnsi="Book Antiqua" w:eastAsia="Book Antiqua"/>
          <w:sz w:val="26"/>
          <w:szCs w:val="26"/>
          <w:u w:color="000000"/>
          <w:rtl w:val="0"/>
        </w:rPr>
      </w:pPr>
      <w:r>
        <w:rPr>
          <w:rFonts w:ascii="Book Antiqua" w:hAnsi="Book Antiqua"/>
          <w:sz w:val="26"/>
          <w:szCs w:val="26"/>
          <w:u w:color="000000"/>
          <w:rtl w:val="0"/>
          <w:lang w:val="es-ES_tradnl"/>
        </w:rPr>
        <w:t>Township Clerk</w:t>
        <w:tab/>
        <w:tab/>
        <w:tab/>
        <w:tab/>
        <w:tab/>
        <w:t>Mayor</w:t>
      </w:r>
    </w:p>
    <w:p>
      <w:pPr>
        <w:pStyle w:val="Body"/>
        <w:bidi w:val="0"/>
        <w:ind w:left="0" w:right="0" w:firstLine="0"/>
        <w:jc w:val="left"/>
        <w:rPr>
          <w:rFonts w:ascii="Book Antiqua" w:cs="Book Antiqua" w:hAnsi="Book Antiqua" w:eastAsia="Book Antiqua"/>
          <w:sz w:val="26"/>
          <w:szCs w:val="26"/>
          <w:u w:color="000000"/>
          <w:rtl w:val="0"/>
        </w:rPr>
      </w:pPr>
    </w:p>
    <w:p>
      <w:pPr>
        <w:pStyle w:val="Body"/>
        <w:bidi w:val="0"/>
        <w:ind w:left="0" w:right="0" w:firstLine="0"/>
        <w:jc w:val="left"/>
        <w:rPr>
          <w:rtl w:val="0"/>
        </w:rPr>
      </w:pPr>
      <w:r>
        <w:rPr>
          <w:rFonts w:ascii="Book Antiqua" w:cs="Book Antiqua" w:hAnsi="Book Antiqua" w:eastAsia="Book Antiqua"/>
          <w:sz w:val="26"/>
          <w:szCs w:val="26"/>
          <w:u w:color="000000"/>
          <w:rtl w:val="0"/>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ook Antiqu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