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45" w:rsidRDefault="00DD5E45" w:rsidP="00DD5E45">
      <w:pPr>
        <w:spacing w:before="155"/>
        <w:ind w:left="565"/>
        <w:jc w:val="center"/>
        <w:rPr>
          <w:b/>
          <w:sz w:val="36"/>
        </w:rPr>
      </w:pPr>
      <w:bookmarkStart w:id="0" w:name="_GoBack"/>
      <w:bookmarkEnd w:id="0"/>
    </w:p>
    <w:p w:rsidR="00DD5E45" w:rsidRDefault="00DD5E45" w:rsidP="00DD5E45">
      <w:pPr>
        <w:spacing w:before="155"/>
        <w:ind w:left="565"/>
        <w:jc w:val="center"/>
        <w:rPr>
          <w:b/>
          <w:sz w:val="36"/>
        </w:rPr>
      </w:pPr>
    </w:p>
    <w:p w:rsidR="00DD5E45" w:rsidRDefault="00DD5E45" w:rsidP="00DD5E45">
      <w:pPr>
        <w:spacing w:before="155"/>
        <w:ind w:left="565"/>
        <w:jc w:val="center"/>
        <w:rPr>
          <w:b/>
          <w:sz w:val="36"/>
        </w:rPr>
      </w:pPr>
    </w:p>
    <w:p w:rsidR="00DD5E45" w:rsidRDefault="00DD5E45" w:rsidP="00DD5E45">
      <w:pPr>
        <w:spacing w:before="155"/>
        <w:ind w:left="565"/>
        <w:jc w:val="center"/>
        <w:rPr>
          <w:b/>
          <w:sz w:val="36"/>
        </w:rPr>
      </w:pPr>
    </w:p>
    <w:p w:rsidR="001034F0" w:rsidRPr="00DD5E45" w:rsidRDefault="00DD5E45" w:rsidP="00DD5E45">
      <w:pPr>
        <w:spacing w:before="155"/>
        <w:ind w:left="565"/>
        <w:jc w:val="center"/>
        <w:rPr>
          <w:b/>
          <w:sz w:val="36"/>
        </w:rPr>
      </w:pPr>
      <w:r w:rsidRPr="00DD5E45">
        <w:rPr>
          <w:b/>
          <w:sz w:val="36"/>
        </w:rPr>
        <w:t>Proclamation</w:t>
      </w:r>
      <w:r w:rsidRPr="00DD5E45">
        <w:rPr>
          <w:b/>
          <w:sz w:val="36"/>
        </w:rPr>
        <w:br/>
        <w:t>Stillbirth Prevention and Awareness Day</w:t>
      </w:r>
    </w:p>
    <w:p w:rsidR="00DD5E45" w:rsidRPr="00DD5E45" w:rsidRDefault="00DD5E45" w:rsidP="00DD5E45">
      <w:pPr>
        <w:pStyle w:val="BodyText"/>
        <w:spacing w:before="100" w:beforeAutospacing="1" w:after="100" w:afterAutospacing="1"/>
        <w:ind w:firstLine="565"/>
        <w:jc w:val="both"/>
        <w:rPr>
          <w:sz w:val="28"/>
        </w:rPr>
      </w:pPr>
      <w:r w:rsidRPr="00DD5E45">
        <w:rPr>
          <w:b/>
          <w:sz w:val="28"/>
        </w:rPr>
        <w:t>WHEREAS</w:t>
      </w:r>
      <w:r w:rsidRPr="00DD5E45">
        <w:rPr>
          <w:sz w:val="28"/>
        </w:rPr>
        <w:t>, more than 21,000 pregnancies in the United States end in stillbirth each year; and,</w:t>
      </w:r>
    </w:p>
    <w:p w:rsidR="00DD5E45" w:rsidRPr="00DD5E45" w:rsidRDefault="00DD5E45" w:rsidP="00DD5E45">
      <w:pPr>
        <w:pStyle w:val="BodyText"/>
        <w:spacing w:before="100" w:beforeAutospacing="1" w:after="100" w:afterAutospacing="1"/>
        <w:ind w:firstLine="565"/>
        <w:jc w:val="both"/>
        <w:rPr>
          <w:sz w:val="28"/>
        </w:rPr>
      </w:pPr>
      <w:r w:rsidRPr="00DD5E45">
        <w:rPr>
          <w:b/>
          <w:sz w:val="28"/>
        </w:rPr>
        <w:t>WHEREAS</w:t>
      </w:r>
      <w:r w:rsidRPr="00DD5E45">
        <w:rPr>
          <w:sz w:val="28"/>
        </w:rPr>
        <w:t>, disparities persist, with Black, Hispanic, American Indian or Alaska Native, and Native Hawaiian or Other Pacific Islander families at significantly higher risk; and,</w:t>
      </w:r>
    </w:p>
    <w:p w:rsidR="00DD5E45" w:rsidRPr="00DD5E45" w:rsidRDefault="00DD5E45" w:rsidP="00DD5E45">
      <w:pPr>
        <w:pStyle w:val="BodyText"/>
        <w:spacing w:before="100" w:beforeAutospacing="1" w:after="100" w:afterAutospacing="1"/>
        <w:ind w:firstLine="565"/>
        <w:jc w:val="both"/>
        <w:rPr>
          <w:sz w:val="28"/>
        </w:rPr>
      </w:pPr>
      <w:r w:rsidRPr="00DD5E45">
        <w:rPr>
          <w:b/>
          <w:sz w:val="28"/>
        </w:rPr>
        <w:t>WHEREAS</w:t>
      </w:r>
      <w:r w:rsidRPr="00DD5E45">
        <w:rPr>
          <w:sz w:val="28"/>
        </w:rPr>
        <w:t>, stillbirths in the U.S. surpass the combined death tolls of the top five causes of death among children aged 0–14; and,</w:t>
      </w:r>
    </w:p>
    <w:p w:rsidR="00DD5E45" w:rsidRPr="00DD5E45" w:rsidRDefault="00DD5E45" w:rsidP="00DD5E45">
      <w:pPr>
        <w:pStyle w:val="BodyText"/>
        <w:spacing w:before="100" w:beforeAutospacing="1" w:after="100" w:afterAutospacing="1"/>
        <w:ind w:firstLine="565"/>
        <w:jc w:val="both"/>
        <w:rPr>
          <w:sz w:val="28"/>
        </w:rPr>
      </w:pPr>
      <w:r w:rsidRPr="00DD5E45">
        <w:rPr>
          <w:b/>
          <w:sz w:val="28"/>
        </w:rPr>
        <w:t>WHEREAS</w:t>
      </w:r>
      <w:r w:rsidRPr="00DD5E45">
        <w:rPr>
          <w:sz w:val="28"/>
        </w:rPr>
        <w:t xml:space="preserve">, despite advances in maternal care, the national stillbirth rate declined only marginally over the past two decades, and international comparisons show the U.S. lagging behind many countries; </w:t>
      </w:r>
    </w:p>
    <w:p w:rsidR="00DD5E45" w:rsidRPr="00DD5E45" w:rsidRDefault="00DD5E45" w:rsidP="00DD5E45">
      <w:pPr>
        <w:pStyle w:val="BodyText"/>
        <w:spacing w:before="100" w:beforeAutospacing="1" w:after="100" w:afterAutospacing="1"/>
        <w:ind w:firstLine="565"/>
        <w:jc w:val="both"/>
        <w:rPr>
          <w:sz w:val="28"/>
        </w:rPr>
      </w:pPr>
      <w:r w:rsidRPr="00DD5E45">
        <w:rPr>
          <w:b/>
          <w:sz w:val="28"/>
        </w:rPr>
        <w:t>NOW, THEREFORE, BE IT RESOLVED</w:t>
      </w:r>
      <w:r w:rsidRPr="00DD5E45">
        <w:rPr>
          <w:sz w:val="28"/>
        </w:rPr>
        <w:t>, that I, Nancy Adams, Mayor of the Township of Maplewood, on behalf of the Maplewood Township Committee, do hereby proclaim September 19, 2025</w:t>
      </w:r>
      <w:r>
        <w:rPr>
          <w:sz w:val="28"/>
        </w:rPr>
        <w:t>,</w:t>
      </w:r>
      <w:r w:rsidRPr="00DD5E45">
        <w:rPr>
          <w:sz w:val="28"/>
        </w:rPr>
        <w:t xml:space="preserve"> as Stillbirth Prevention and Awareness Day in the Township of Maplewood, to honor bereaved families and to promote increased awareness and prevention efforts; and,</w:t>
      </w:r>
    </w:p>
    <w:p w:rsidR="001034F0" w:rsidRPr="00DD5E45" w:rsidRDefault="00DD5E45" w:rsidP="00DD5E45">
      <w:pPr>
        <w:pStyle w:val="BodyText"/>
        <w:spacing w:before="100" w:beforeAutospacing="1" w:after="100" w:afterAutospacing="1"/>
        <w:ind w:firstLine="565"/>
        <w:jc w:val="both"/>
        <w:rPr>
          <w:sz w:val="28"/>
        </w:rPr>
      </w:pPr>
      <w:r w:rsidRPr="00DD5E45">
        <w:rPr>
          <w:b/>
          <w:sz w:val="28"/>
        </w:rPr>
        <w:t>BE IT FURTHER RESOLVED</w:t>
      </w:r>
      <w:r w:rsidRPr="00DD5E45">
        <w:rPr>
          <w:sz w:val="28"/>
        </w:rPr>
        <w:t>, that residents are encouraged to support national observance efforts on this day, and that local families be reminded of resources such as Pockets of Light in Montclair</w:t>
      </w:r>
      <w:r>
        <w:rPr>
          <w:sz w:val="28"/>
        </w:rPr>
        <w:t>, which offers in-person and virtual support groups</w:t>
      </w:r>
      <w:r w:rsidRPr="00DD5E45">
        <w:rPr>
          <w:sz w:val="28"/>
        </w:rPr>
        <w:t>.</w:t>
      </w:r>
    </w:p>
    <w:p w:rsidR="001034F0" w:rsidRDefault="001034F0">
      <w:pPr>
        <w:pStyle w:val="BodyText"/>
        <w:rPr>
          <w:sz w:val="20"/>
        </w:rPr>
      </w:pPr>
    </w:p>
    <w:p w:rsidR="001034F0" w:rsidRDefault="001034F0">
      <w:pPr>
        <w:pStyle w:val="BodyText"/>
        <w:rPr>
          <w:sz w:val="20"/>
        </w:rPr>
      </w:pPr>
    </w:p>
    <w:p w:rsidR="001034F0" w:rsidRDefault="001034F0">
      <w:pPr>
        <w:pStyle w:val="BodyText"/>
        <w:rPr>
          <w:sz w:val="20"/>
        </w:rPr>
      </w:pPr>
    </w:p>
    <w:p w:rsidR="001034F0" w:rsidRDefault="001034F0">
      <w:pPr>
        <w:pStyle w:val="BodyText"/>
        <w:rPr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D5E45" w:rsidTr="00DD5E45">
        <w:tc>
          <w:tcPr>
            <w:tcW w:w="5395" w:type="dxa"/>
            <w:hideMark/>
          </w:tcPr>
          <w:p w:rsidR="00DD5E45" w:rsidRDefault="00DD5E45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eastAsiaTheme="minorHAnsi"/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DD5E45" w:rsidRDefault="00DD5E45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Maplewood Clerk</w:t>
            </w:r>
          </w:p>
        </w:tc>
        <w:tc>
          <w:tcPr>
            <w:tcW w:w="5395" w:type="dxa"/>
            <w:hideMark/>
          </w:tcPr>
          <w:p w:rsidR="00DD5E45" w:rsidRDefault="00DD5E45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DD5E45" w:rsidRDefault="00DD5E45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Mayor of Maplewood</w:t>
            </w:r>
          </w:p>
        </w:tc>
      </w:tr>
    </w:tbl>
    <w:p w:rsidR="001034F0" w:rsidRDefault="001034F0">
      <w:pPr>
        <w:pStyle w:val="BodyText"/>
        <w:spacing w:before="8"/>
        <w:rPr>
          <w:sz w:val="27"/>
        </w:rPr>
      </w:pPr>
    </w:p>
    <w:sectPr w:rsidR="001034F0">
      <w:type w:val="continuous"/>
      <w:pgSz w:w="12240" w:h="15840"/>
      <w:pgMar w:top="150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0MjA2MjMwMTA2MTFR0lEKTi0uzszPAykwqgUAIsI96ywAAAA="/>
  </w:docVars>
  <w:rsids>
    <w:rsidRoot w:val="001034F0"/>
    <w:rsid w:val="001034F0"/>
    <w:rsid w:val="00C017AE"/>
    <w:rsid w:val="00D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21B8F0-34B6-43A8-BC2C-DBCD57D4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DD5E45"/>
    <w:rPr>
      <w:b/>
      <w:bCs/>
    </w:rPr>
  </w:style>
  <w:style w:type="character" w:styleId="Emphasis">
    <w:name w:val="Emphasis"/>
    <w:basedOn w:val="DefaultParagraphFont"/>
    <w:uiPriority w:val="20"/>
    <w:qFormat/>
    <w:rsid w:val="00DD5E45"/>
    <w:rPr>
      <w:i/>
      <w:iCs/>
    </w:rPr>
  </w:style>
  <w:style w:type="table" w:styleId="TableGrid">
    <w:name w:val="Table Grid"/>
    <w:basedOn w:val="TableNormal"/>
    <w:uiPriority w:val="39"/>
    <w:rsid w:val="00DD5E45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1149</Characters>
  <Application>Microsoft Office Word</Application>
  <DocSecurity>0</DocSecurity>
  <Lines>31</Lines>
  <Paragraphs>12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Proclamation - National Stillbirth Prevention Day</dc:title>
  <cp:lastModifiedBy>Amari Allah</cp:lastModifiedBy>
  <cp:revision>3</cp:revision>
  <dcterms:created xsi:type="dcterms:W3CDTF">2025-09-09T19:38:00Z</dcterms:created>
  <dcterms:modified xsi:type="dcterms:W3CDTF">2025-09-12T19:46:00Z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2025-09-09T00:00:00Z</vt:filetime>
  </property>
  <property fmtid="{D5CDD505-2E9C-101B-9397-08002B2CF9AE}" pid="4" name="GrammarlyDocumentId">
    <vt:lpwstr>dee81c1d-1b78-4dfd-a589-f79af59cd940</vt:lpwstr>
  </property>
</Properties>
</file>